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1F" w:rsidRPr="00D3701F" w:rsidRDefault="00D3701F" w:rsidP="00543E6F">
      <w:pPr>
        <w:pBdr>
          <w:bottom w:val="single" w:sz="6" w:space="9" w:color="E4E7E9"/>
        </w:pBd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5"/>
          <w:szCs w:val="25"/>
        </w:rPr>
      </w:pPr>
      <w:r w:rsidRPr="00D3701F">
        <w:rPr>
          <w:rFonts w:ascii="Times New Roman" w:eastAsia="Times New Roman" w:hAnsi="Times New Roman" w:cs="Times New Roman"/>
          <w:b/>
          <w:bCs/>
          <w:color w:val="3D3D3D"/>
          <w:kern w:val="36"/>
          <w:sz w:val="25"/>
          <w:szCs w:val="25"/>
        </w:rPr>
        <w:t>Порядок обжалования</w:t>
      </w:r>
    </w:p>
    <w:p w:rsidR="00D3701F" w:rsidRPr="00543E6F" w:rsidRDefault="00D3701F" w:rsidP="00543E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6F">
        <w:rPr>
          <w:rFonts w:ascii="Times New Roman" w:eastAsia="Times New Roman" w:hAnsi="Times New Roman" w:cs="Times New Roman"/>
          <w:sz w:val="28"/>
          <w:szCs w:val="28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 w:rsidRPr="00543E6F">
        <w:rPr>
          <w:rFonts w:ascii="Times New Roman" w:eastAsia="Times New Roman" w:hAnsi="Times New Roman" w:cs="Times New Roman"/>
          <w:sz w:val="28"/>
          <w:szCs w:val="28"/>
        </w:rPr>
        <w:t>разд.XIII</w:t>
      </w:r>
      <w:proofErr w:type="spellEnd"/>
      <w:r w:rsidRPr="00543E6F">
        <w:rPr>
          <w:rFonts w:ascii="Times New Roman" w:eastAsia="Times New Roman" w:hAnsi="Times New Roman" w:cs="Times New Roman"/>
          <w:sz w:val="28"/>
          <w:szCs w:val="28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D3701F" w:rsidRPr="00543E6F" w:rsidRDefault="00D3701F" w:rsidP="00543E6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3E6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hyperlink r:id="rId5" w:history="1">
        <w:r w:rsidRPr="00543E6F">
          <w:rPr>
            <w:rFonts w:ascii="Times New Roman" w:eastAsia="Times New Roman" w:hAnsi="Times New Roman" w:cs="Times New Roman"/>
            <w:b/>
            <w:bCs/>
            <w:color w:val="1759B4"/>
            <w:sz w:val="28"/>
            <w:szCs w:val="28"/>
            <w:u w:val="single"/>
          </w:rPr>
          <w:t> ч.1 ст.46 Конституции РФ</w:t>
        </w:r>
      </w:hyperlink>
      <w:r w:rsidRPr="00543E6F">
        <w:rPr>
          <w:rFonts w:ascii="Times New Roman" w:eastAsia="Times New Roman" w:hAnsi="Times New Roman" w:cs="Times New Roman"/>
          <w:sz w:val="28"/>
          <w:szCs w:val="28"/>
        </w:rPr>
        <w:t> 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 w:rsidRPr="00543E6F">
        <w:rPr>
          <w:rFonts w:ascii="Times New Roman" w:eastAsia="Times New Roman" w:hAnsi="Times New Roman" w:cs="Times New Roman"/>
          <w:sz w:val="28"/>
          <w:szCs w:val="28"/>
        </w:rPr>
        <w:br/>
      </w:r>
      <w:r w:rsidRPr="00543E6F">
        <w:rPr>
          <w:rFonts w:ascii="Times New Roman" w:eastAsia="Times New Roman" w:hAnsi="Times New Roman" w:cs="Times New Roman"/>
          <w:sz w:val="28"/>
          <w:szCs w:val="28"/>
        </w:rPr>
        <w:br/>
      </w:r>
      <w:r w:rsidR="00543E6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43E6F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Pr="00543E6F">
          <w:rPr>
            <w:rFonts w:ascii="Times New Roman" w:eastAsia="Times New Roman" w:hAnsi="Times New Roman" w:cs="Times New Roman"/>
            <w:b/>
            <w:bCs/>
            <w:color w:val="1759B4"/>
            <w:sz w:val="28"/>
            <w:szCs w:val="28"/>
            <w:u w:val="single"/>
          </w:rPr>
          <w:t>ст.12, 13 ГК РФ </w:t>
        </w:r>
      </w:hyperlink>
      <w:r w:rsidRPr="00543E6F">
        <w:rPr>
          <w:rFonts w:ascii="Times New Roman" w:eastAsia="Times New Roman" w:hAnsi="Times New Roman" w:cs="Times New Roman"/>
          <w:sz w:val="28"/>
          <w:szCs w:val="28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 </w:t>
      </w:r>
      <w:r w:rsidRPr="00543E6F">
        <w:rPr>
          <w:rFonts w:ascii="Times New Roman" w:eastAsia="Times New Roman" w:hAnsi="Times New Roman" w:cs="Times New Roman"/>
          <w:sz w:val="28"/>
          <w:szCs w:val="28"/>
        </w:rPr>
        <w:br/>
      </w:r>
      <w:r w:rsidRPr="00543E6F">
        <w:rPr>
          <w:rFonts w:ascii="Times New Roman" w:eastAsia="Times New Roman" w:hAnsi="Times New Roman" w:cs="Times New Roman"/>
          <w:sz w:val="28"/>
          <w:szCs w:val="28"/>
        </w:rPr>
        <w:br/>
      </w:r>
      <w:r w:rsidR="00543E6F">
        <w:rPr>
          <w:sz w:val="28"/>
          <w:szCs w:val="28"/>
        </w:rPr>
        <w:t xml:space="preserve">             </w:t>
      </w:r>
      <w:bookmarkStart w:id="0" w:name="_GoBack"/>
      <w:bookmarkEnd w:id="0"/>
    </w:p>
    <w:p w:rsidR="00D3701F" w:rsidRPr="00543E6F" w:rsidRDefault="00D3701F" w:rsidP="00D3701F">
      <w:pPr>
        <w:rPr>
          <w:sz w:val="28"/>
          <w:szCs w:val="28"/>
        </w:rPr>
      </w:pPr>
    </w:p>
    <w:sectPr w:rsidR="00D3701F" w:rsidRPr="0054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FBF"/>
    <w:rsid w:val="003B49F9"/>
    <w:rsid w:val="003E53A0"/>
    <w:rsid w:val="00543E6F"/>
    <w:rsid w:val="006706EE"/>
    <w:rsid w:val="00B07FBF"/>
    <w:rsid w:val="00D3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F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07FBF"/>
  </w:style>
  <w:style w:type="paragraph" w:styleId="a3">
    <w:name w:val="Normal (Web)"/>
    <w:basedOn w:val="a"/>
    <w:uiPriority w:val="99"/>
    <w:unhideWhenUsed/>
    <w:rsid w:val="00D3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7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gra.udmurt.ru/bitrix/rk.php?event1=file&amp;event2=download&amp;goto=%2Fupload%2FStat12.doc" TargetMode="External"/><Relationship Id="rId5" Type="http://schemas.openxmlformats.org/officeDocument/2006/relationships/hyperlink" Target="http://igra.udmurt.ru/bitrix/rk.php?event1=file&amp;event2=download&amp;goto=%2Fupload%2FDo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PLANAR</dc:creator>
  <cp:keywords/>
  <dc:description/>
  <cp:lastModifiedBy>User</cp:lastModifiedBy>
  <cp:revision>6</cp:revision>
  <dcterms:created xsi:type="dcterms:W3CDTF">2014-04-08T08:21:00Z</dcterms:created>
  <dcterms:modified xsi:type="dcterms:W3CDTF">2020-07-27T07:05:00Z</dcterms:modified>
</cp:coreProperties>
</file>