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Ind w:w="-68" w:type="dxa"/>
        <w:tblLayout w:type="fixed"/>
        <w:tblCellMar>
          <w:left w:w="70" w:type="dxa"/>
          <w:right w:w="70" w:type="dxa"/>
        </w:tblCellMar>
        <w:tblLook w:val="0000" w:firstRow="0" w:lastRow="0" w:firstColumn="0" w:lastColumn="0" w:noHBand="0" w:noVBand="0"/>
      </w:tblPr>
      <w:tblGrid>
        <w:gridCol w:w="4889"/>
        <w:gridCol w:w="4889"/>
      </w:tblGrid>
      <w:tr w:rsidR="00C9290F" w:rsidRPr="00164C30">
        <w:tc>
          <w:tcPr>
            <w:tcW w:w="4889" w:type="dxa"/>
            <w:tcBorders>
              <w:top w:val="nil"/>
              <w:left w:val="nil"/>
              <w:bottom w:val="nil"/>
              <w:right w:val="nil"/>
            </w:tcBorders>
          </w:tcPr>
          <w:p w:rsidR="00C9290F" w:rsidRPr="00164C30" w:rsidRDefault="00C9290F" w:rsidP="000B19A2">
            <w:pPr>
              <w:rPr>
                <w:sz w:val="22"/>
                <w:szCs w:val="22"/>
              </w:rPr>
            </w:pPr>
          </w:p>
        </w:tc>
        <w:tc>
          <w:tcPr>
            <w:tcW w:w="4889" w:type="dxa"/>
            <w:tcBorders>
              <w:top w:val="nil"/>
              <w:left w:val="nil"/>
              <w:bottom w:val="nil"/>
              <w:right w:val="nil"/>
            </w:tcBorders>
          </w:tcPr>
          <w:p w:rsidR="00C9290F" w:rsidRPr="00164C30" w:rsidRDefault="00C9290F" w:rsidP="000B19A2">
            <w:pPr>
              <w:rPr>
                <w:sz w:val="22"/>
                <w:szCs w:val="22"/>
              </w:rPr>
            </w:pPr>
            <w:r w:rsidRPr="00164C30">
              <w:rPr>
                <w:sz w:val="22"/>
                <w:szCs w:val="22"/>
              </w:rPr>
              <w:t>Утверждена</w:t>
            </w:r>
          </w:p>
        </w:tc>
      </w:tr>
      <w:tr w:rsidR="00C9290F" w:rsidRPr="00164C30" w:rsidTr="00FB379B">
        <w:trPr>
          <w:trHeight w:val="1300"/>
        </w:trPr>
        <w:tc>
          <w:tcPr>
            <w:tcW w:w="4889" w:type="dxa"/>
            <w:tcBorders>
              <w:top w:val="nil"/>
              <w:left w:val="nil"/>
              <w:bottom w:val="nil"/>
              <w:right w:val="nil"/>
            </w:tcBorders>
          </w:tcPr>
          <w:p w:rsidR="00C9290F" w:rsidRPr="00164C30" w:rsidRDefault="00C9290F" w:rsidP="000B19A2">
            <w:pPr>
              <w:rPr>
                <w:sz w:val="22"/>
                <w:szCs w:val="22"/>
              </w:rPr>
            </w:pPr>
          </w:p>
        </w:tc>
        <w:tc>
          <w:tcPr>
            <w:tcW w:w="4889" w:type="dxa"/>
            <w:tcBorders>
              <w:top w:val="nil"/>
              <w:left w:val="nil"/>
              <w:bottom w:val="nil"/>
              <w:right w:val="nil"/>
            </w:tcBorders>
          </w:tcPr>
          <w:p w:rsidR="00C9290F" w:rsidRPr="00164C30" w:rsidRDefault="00C9290F" w:rsidP="000B19A2">
            <w:pPr>
              <w:rPr>
                <w:sz w:val="22"/>
                <w:szCs w:val="22"/>
              </w:rPr>
            </w:pPr>
            <w:r w:rsidRPr="00164C30">
              <w:rPr>
                <w:sz w:val="22"/>
                <w:szCs w:val="22"/>
              </w:rPr>
              <w:t>П</w:t>
            </w:r>
            <w:r w:rsidR="0068570B">
              <w:rPr>
                <w:sz w:val="22"/>
                <w:szCs w:val="22"/>
              </w:rPr>
              <w:t>остановлением Администрации муниципального образования «</w:t>
            </w:r>
            <w:proofErr w:type="spellStart"/>
            <w:r w:rsidR="0068570B">
              <w:rPr>
                <w:sz w:val="22"/>
                <w:szCs w:val="22"/>
              </w:rPr>
              <w:t>Увинский</w:t>
            </w:r>
            <w:proofErr w:type="spellEnd"/>
            <w:r w:rsidR="0068570B">
              <w:rPr>
                <w:sz w:val="22"/>
                <w:szCs w:val="22"/>
              </w:rPr>
              <w:t xml:space="preserve"> район» </w:t>
            </w:r>
          </w:p>
          <w:p w:rsidR="00C9290F" w:rsidRPr="00164C30" w:rsidRDefault="00241670" w:rsidP="006C52ED">
            <w:pPr>
              <w:rPr>
                <w:sz w:val="22"/>
                <w:szCs w:val="22"/>
              </w:rPr>
            </w:pPr>
            <w:r>
              <w:rPr>
                <w:sz w:val="22"/>
                <w:szCs w:val="22"/>
              </w:rPr>
              <w:t xml:space="preserve">от  </w:t>
            </w:r>
            <w:r w:rsidR="006C52ED">
              <w:rPr>
                <w:sz w:val="22"/>
                <w:szCs w:val="22"/>
              </w:rPr>
              <w:t xml:space="preserve">29 июля </w:t>
            </w:r>
            <w:r w:rsidR="0068570B">
              <w:rPr>
                <w:sz w:val="22"/>
                <w:szCs w:val="22"/>
              </w:rPr>
              <w:t>2019</w:t>
            </w:r>
            <w:r w:rsidR="00C9290F" w:rsidRPr="00164C30">
              <w:rPr>
                <w:sz w:val="22"/>
                <w:szCs w:val="22"/>
              </w:rPr>
              <w:t>г.</w:t>
            </w:r>
            <w:r w:rsidR="00FB379B">
              <w:rPr>
                <w:sz w:val="22"/>
                <w:szCs w:val="22"/>
              </w:rPr>
              <w:t xml:space="preserve"> </w:t>
            </w:r>
            <w:r w:rsidR="00C9290F" w:rsidRPr="00164C30">
              <w:rPr>
                <w:sz w:val="22"/>
                <w:szCs w:val="22"/>
              </w:rPr>
              <w:t xml:space="preserve">№ </w:t>
            </w:r>
            <w:r w:rsidR="006C52ED">
              <w:rPr>
                <w:sz w:val="22"/>
                <w:szCs w:val="22"/>
              </w:rPr>
              <w:t>907</w:t>
            </w:r>
          </w:p>
        </w:tc>
      </w:tr>
    </w:tbl>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b/>
          <w:bCs/>
          <w:sz w:val="22"/>
          <w:szCs w:val="22"/>
        </w:rPr>
      </w:pPr>
      <w:r w:rsidRPr="00164C30">
        <w:rPr>
          <w:b/>
          <w:bCs/>
          <w:sz w:val="22"/>
          <w:szCs w:val="22"/>
        </w:rPr>
        <w:t>ДОКУМЕНТАЦИЯ ОБ ОТКРЫТОМ АУКЦИОНЕ</w:t>
      </w:r>
    </w:p>
    <w:p w:rsidR="00C9290F" w:rsidRPr="00164C30" w:rsidRDefault="00C9290F" w:rsidP="00164C30">
      <w:pPr>
        <w:ind w:left="-567" w:right="-2" w:firstLine="567"/>
        <w:jc w:val="center"/>
        <w:rPr>
          <w:b/>
          <w:bCs/>
          <w:i/>
          <w:iCs/>
          <w:sz w:val="22"/>
          <w:szCs w:val="22"/>
        </w:rPr>
      </w:pPr>
      <w:r w:rsidRPr="00164C30">
        <w:rPr>
          <w:b/>
          <w:bCs/>
          <w:i/>
          <w:iCs/>
          <w:sz w:val="22"/>
          <w:szCs w:val="22"/>
        </w:rPr>
        <w:t>на право заключения договор</w:t>
      </w:r>
      <w:r w:rsidR="00CE3166">
        <w:rPr>
          <w:b/>
          <w:bCs/>
          <w:i/>
          <w:iCs/>
          <w:sz w:val="22"/>
          <w:szCs w:val="22"/>
        </w:rPr>
        <w:t>ов</w:t>
      </w:r>
      <w:r w:rsidRPr="00164C30">
        <w:rPr>
          <w:b/>
          <w:bCs/>
          <w:i/>
          <w:iCs/>
          <w:sz w:val="22"/>
          <w:szCs w:val="22"/>
        </w:rPr>
        <w:t xml:space="preserve"> аренды муниципального имущества -</w:t>
      </w:r>
    </w:p>
    <w:p w:rsidR="00C9290F" w:rsidRPr="00164C30" w:rsidRDefault="00CE3166" w:rsidP="00D7639B">
      <w:pPr>
        <w:jc w:val="center"/>
        <w:rPr>
          <w:b/>
          <w:bCs/>
          <w:i/>
          <w:iCs/>
          <w:sz w:val="22"/>
          <w:szCs w:val="22"/>
        </w:rPr>
      </w:pPr>
      <w:r>
        <w:rPr>
          <w:b/>
          <w:bCs/>
          <w:i/>
          <w:iCs/>
          <w:sz w:val="22"/>
          <w:szCs w:val="22"/>
        </w:rPr>
        <w:t>нежилых помещений</w:t>
      </w: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rPr>
          <w:sz w:val="22"/>
          <w:szCs w:val="22"/>
        </w:rPr>
      </w:pPr>
    </w:p>
    <w:p w:rsidR="00C9290F" w:rsidRDefault="00C9290F" w:rsidP="00164C30">
      <w:pPr>
        <w:shd w:val="clear" w:color="auto" w:fill="FFFFFF"/>
        <w:spacing w:line="360" w:lineRule="auto"/>
        <w:jc w:val="center"/>
        <w:rPr>
          <w:sz w:val="22"/>
          <w:szCs w:val="22"/>
        </w:rPr>
      </w:pPr>
    </w:p>
    <w:p w:rsidR="00C9290F" w:rsidRDefault="00C9290F" w:rsidP="00164C30">
      <w:pPr>
        <w:shd w:val="clear" w:color="auto" w:fill="FFFFFF"/>
        <w:spacing w:line="360" w:lineRule="auto"/>
        <w:jc w:val="center"/>
        <w:rPr>
          <w:sz w:val="22"/>
          <w:szCs w:val="22"/>
        </w:rPr>
      </w:pPr>
    </w:p>
    <w:p w:rsidR="00C9290F" w:rsidRDefault="00C9290F" w:rsidP="00164C30">
      <w:pPr>
        <w:shd w:val="clear" w:color="auto" w:fill="FFFFFF"/>
        <w:spacing w:line="360" w:lineRule="auto"/>
        <w:jc w:val="center"/>
        <w:rPr>
          <w:sz w:val="22"/>
          <w:szCs w:val="22"/>
        </w:rPr>
      </w:pPr>
    </w:p>
    <w:p w:rsidR="00C9290F" w:rsidRDefault="00C9290F" w:rsidP="00164C30">
      <w:pPr>
        <w:shd w:val="clear" w:color="auto" w:fill="FFFFFF"/>
        <w:spacing w:line="360" w:lineRule="auto"/>
        <w:jc w:val="center"/>
        <w:rPr>
          <w:sz w:val="22"/>
          <w:szCs w:val="22"/>
        </w:rPr>
      </w:pPr>
    </w:p>
    <w:p w:rsidR="00C9290F" w:rsidRPr="00164C30" w:rsidRDefault="00C9290F" w:rsidP="00164C30">
      <w:pPr>
        <w:shd w:val="clear" w:color="auto" w:fill="FFFFFF"/>
        <w:spacing w:line="360" w:lineRule="auto"/>
        <w:jc w:val="center"/>
        <w:rPr>
          <w:sz w:val="22"/>
          <w:szCs w:val="22"/>
        </w:rPr>
      </w:pPr>
      <w:r w:rsidRPr="00164C30">
        <w:rPr>
          <w:sz w:val="22"/>
          <w:szCs w:val="22"/>
        </w:rPr>
        <w:t>пос. Ува</w:t>
      </w:r>
    </w:p>
    <w:p w:rsidR="00C9290F" w:rsidRDefault="009502FC" w:rsidP="00463497">
      <w:pPr>
        <w:shd w:val="clear" w:color="auto" w:fill="FFFFFF"/>
        <w:spacing w:line="360" w:lineRule="auto"/>
        <w:jc w:val="center"/>
        <w:rPr>
          <w:sz w:val="22"/>
          <w:szCs w:val="22"/>
        </w:rPr>
      </w:pPr>
      <w:r>
        <w:rPr>
          <w:sz w:val="22"/>
          <w:szCs w:val="22"/>
        </w:rPr>
        <w:t xml:space="preserve"> 201</w:t>
      </w:r>
      <w:r w:rsidR="001F27CD">
        <w:rPr>
          <w:sz w:val="22"/>
          <w:szCs w:val="22"/>
        </w:rPr>
        <w:t>9</w:t>
      </w:r>
      <w:r w:rsidR="00C9290F">
        <w:rPr>
          <w:sz w:val="22"/>
          <w:szCs w:val="22"/>
        </w:rPr>
        <w:br/>
      </w:r>
    </w:p>
    <w:p w:rsidR="00C9290F" w:rsidRPr="00842401" w:rsidRDefault="00C9290F" w:rsidP="00842401">
      <w:pPr>
        <w:shd w:val="clear" w:color="auto" w:fill="FFFFFF"/>
        <w:spacing w:line="360" w:lineRule="auto"/>
        <w:jc w:val="center"/>
        <w:rPr>
          <w:sz w:val="22"/>
          <w:szCs w:val="22"/>
        </w:rPr>
      </w:pPr>
    </w:p>
    <w:p w:rsidR="00711908" w:rsidRDefault="00711908" w:rsidP="007A7A3F">
      <w:pPr>
        <w:ind w:firstLine="709"/>
        <w:jc w:val="center"/>
        <w:rPr>
          <w:b/>
          <w:bCs/>
          <w:sz w:val="22"/>
          <w:szCs w:val="22"/>
        </w:rPr>
      </w:pPr>
    </w:p>
    <w:p w:rsidR="00C9290F" w:rsidRPr="001462FB" w:rsidRDefault="00C9290F" w:rsidP="007A7A3F">
      <w:pPr>
        <w:ind w:firstLine="709"/>
        <w:jc w:val="center"/>
        <w:rPr>
          <w:b/>
          <w:bCs/>
          <w:sz w:val="22"/>
          <w:szCs w:val="22"/>
        </w:rPr>
      </w:pPr>
      <w:r w:rsidRPr="001462FB">
        <w:rPr>
          <w:b/>
          <w:bCs/>
          <w:sz w:val="22"/>
          <w:szCs w:val="22"/>
        </w:rPr>
        <w:lastRenderedPageBreak/>
        <w:t>1. ОБЩИЕ СВЕДЕНИЯ ОБ АУКЦИОНЕ</w:t>
      </w:r>
    </w:p>
    <w:p w:rsidR="00C9290F" w:rsidRPr="001462FB" w:rsidRDefault="00C9290F" w:rsidP="007A7A3F">
      <w:pPr>
        <w:ind w:firstLine="709"/>
        <w:jc w:val="both"/>
        <w:rPr>
          <w:sz w:val="22"/>
          <w:szCs w:val="22"/>
        </w:rPr>
      </w:pPr>
      <w:r w:rsidRPr="001462FB">
        <w:rPr>
          <w:sz w:val="22"/>
          <w:szCs w:val="22"/>
        </w:rPr>
        <w:t>1.1. Правовые основы проведения аукциона:</w:t>
      </w:r>
    </w:p>
    <w:p w:rsidR="00C9290F" w:rsidRPr="001462FB" w:rsidRDefault="00C9290F" w:rsidP="007A7A3F">
      <w:pPr>
        <w:ind w:firstLine="709"/>
        <w:jc w:val="both"/>
        <w:rPr>
          <w:sz w:val="22"/>
          <w:szCs w:val="22"/>
        </w:rPr>
      </w:pPr>
      <w:proofErr w:type="gramStart"/>
      <w:r w:rsidRPr="001462FB">
        <w:rPr>
          <w:sz w:val="22"/>
          <w:szCs w:val="22"/>
        </w:rPr>
        <w:t>Аукцион, открытый по форме подачи предложения на право заключения договора аренды проводится в соответствии с Федеральным законом от  26.07.2006г. № 135-ФЗ «О защите конкуренции», Приказом ФАС РФ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1462FB">
        <w:rPr>
          <w:sz w:val="22"/>
          <w:szCs w:val="22"/>
        </w:rPr>
        <w:t xml:space="preserve"> которого заключение указанных договоров может осуществляться путем проведения торгов в форме конкурса», Гражданским кодексом РФ.</w:t>
      </w:r>
    </w:p>
    <w:p w:rsidR="005A3D26" w:rsidRPr="001462FB" w:rsidRDefault="007A7A3F" w:rsidP="007A7A3F">
      <w:pPr>
        <w:ind w:firstLine="709"/>
        <w:jc w:val="both"/>
        <w:rPr>
          <w:bCs/>
          <w:sz w:val="22"/>
          <w:szCs w:val="22"/>
        </w:rPr>
      </w:pPr>
      <w:r w:rsidRPr="001462FB">
        <w:rPr>
          <w:sz w:val="22"/>
          <w:szCs w:val="22"/>
        </w:rPr>
        <w:t>1.</w:t>
      </w:r>
      <w:r w:rsidR="00C9290F" w:rsidRPr="001462FB">
        <w:rPr>
          <w:sz w:val="22"/>
          <w:szCs w:val="22"/>
        </w:rPr>
        <w:t xml:space="preserve">2. </w:t>
      </w:r>
      <w:r w:rsidR="00C9290F" w:rsidRPr="001462FB">
        <w:rPr>
          <w:sz w:val="22"/>
          <w:szCs w:val="22"/>
          <w:u w:val="single"/>
        </w:rPr>
        <w:t>Организатор аукциона:</w:t>
      </w:r>
      <w:r w:rsidR="00C9290F" w:rsidRPr="001462FB">
        <w:rPr>
          <w:sz w:val="22"/>
          <w:szCs w:val="22"/>
        </w:rPr>
        <w:t xml:space="preserve"> </w:t>
      </w:r>
      <w:r w:rsidR="005A3D26" w:rsidRPr="001462FB">
        <w:rPr>
          <w:sz w:val="22"/>
          <w:szCs w:val="22"/>
        </w:rPr>
        <w:t>Управление имущественных и земельных отношений Администрации муниципального образования «</w:t>
      </w:r>
      <w:proofErr w:type="spellStart"/>
      <w:r w:rsidR="005A3D26" w:rsidRPr="001462FB">
        <w:rPr>
          <w:sz w:val="22"/>
          <w:szCs w:val="22"/>
        </w:rPr>
        <w:t>Увинский</w:t>
      </w:r>
      <w:proofErr w:type="spellEnd"/>
      <w:r w:rsidR="005A3D26" w:rsidRPr="001462FB">
        <w:rPr>
          <w:sz w:val="22"/>
          <w:szCs w:val="22"/>
        </w:rPr>
        <w:t xml:space="preserve"> район».</w:t>
      </w:r>
    </w:p>
    <w:p w:rsidR="005A3D26" w:rsidRPr="001462FB" w:rsidRDefault="005A3D26" w:rsidP="007A7A3F">
      <w:pPr>
        <w:pStyle w:val="1"/>
        <w:numPr>
          <w:ilvl w:val="0"/>
          <w:numId w:val="0"/>
        </w:numPr>
        <w:tabs>
          <w:tab w:val="left" w:pos="0"/>
          <w:tab w:val="left" w:pos="34"/>
          <w:tab w:val="left" w:pos="1080"/>
        </w:tabs>
        <w:spacing w:before="0" w:after="0"/>
        <w:ind w:firstLine="709"/>
        <w:rPr>
          <w:sz w:val="22"/>
          <w:szCs w:val="22"/>
          <w:u w:val="single"/>
        </w:rPr>
      </w:pPr>
      <w:proofErr w:type="gramStart"/>
      <w:r w:rsidRPr="001462FB">
        <w:rPr>
          <w:sz w:val="22"/>
          <w:szCs w:val="22"/>
        </w:rPr>
        <w:t xml:space="preserve">Место нахождения – Удмуртская Республика, </w:t>
      </w:r>
      <w:proofErr w:type="spellStart"/>
      <w:r w:rsidRPr="001462FB">
        <w:rPr>
          <w:sz w:val="22"/>
          <w:szCs w:val="22"/>
        </w:rPr>
        <w:t>увинский</w:t>
      </w:r>
      <w:proofErr w:type="spellEnd"/>
      <w:r w:rsidRPr="001462FB">
        <w:rPr>
          <w:sz w:val="22"/>
          <w:szCs w:val="22"/>
        </w:rPr>
        <w:t xml:space="preserve"> район, пос. </w:t>
      </w:r>
      <w:proofErr w:type="spellStart"/>
      <w:r w:rsidRPr="001462FB">
        <w:rPr>
          <w:sz w:val="22"/>
          <w:szCs w:val="22"/>
        </w:rPr>
        <w:t>Ува</w:t>
      </w:r>
      <w:proofErr w:type="spellEnd"/>
      <w:r w:rsidRPr="001462FB">
        <w:rPr>
          <w:sz w:val="22"/>
          <w:szCs w:val="22"/>
        </w:rPr>
        <w:t>, ул. Калинина, 19.</w:t>
      </w:r>
      <w:proofErr w:type="gramEnd"/>
    </w:p>
    <w:p w:rsidR="005A3D26" w:rsidRPr="001462FB" w:rsidRDefault="005A3D26" w:rsidP="007A7A3F">
      <w:pPr>
        <w:pStyle w:val="1"/>
        <w:numPr>
          <w:ilvl w:val="0"/>
          <w:numId w:val="0"/>
        </w:numPr>
        <w:tabs>
          <w:tab w:val="left" w:pos="0"/>
          <w:tab w:val="left" w:pos="34"/>
        </w:tabs>
        <w:spacing w:before="0" w:after="0"/>
        <w:ind w:firstLine="709"/>
        <w:rPr>
          <w:sz w:val="22"/>
          <w:szCs w:val="22"/>
        </w:rPr>
      </w:pPr>
      <w:r w:rsidRPr="001462FB">
        <w:rPr>
          <w:sz w:val="22"/>
          <w:szCs w:val="22"/>
        </w:rPr>
        <w:t xml:space="preserve">Почтовый адрес – 427260, Удмуртская Республика, </w:t>
      </w:r>
      <w:proofErr w:type="spellStart"/>
      <w:r w:rsidRPr="001462FB">
        <w:rPr>
          <w:sz w:val="22"/>
          <w:szCs w:val="22"/>
        </w:rPr>
        <w:t>Увинский</w:t>
      </w:r>
      <w:proofErr w:type="spellEnd"/>
      <w:r w:rsidRPr="001462FB">
        <w:rPr>
          <w:sz w:val="22"/>
          <w:szCs w:val="22"/>
        </w:rPr>
        <w:t xml:space="preserve"> район, пос. </w:t>
      </w:r>
      <w:proofErr w:type="spellStart"/>
      <w:r w:rsidRPr="001462FB">
        <w:rPr>
          <w:sz w:val="22"/>
          <w:szCs w:val="22"/>
        </w:rPr>
        <w:t>Ува</w:t>
      </w:r>
      <w:proofErr w:type="spellEnd"/>
      <w:r w:rsidRPr="001462FB">
        <w:rPr>
          <w:sz w:val="22"/>
          <w:szCs w:val="22"/>
        </w:rPr>
        <w:t>, ул. Калинина, 19</w:t>
      </w:r>
    </w:p>
    <w:p w:rsidR="005A3D26" w:rsidRPr="001462FB" w:rsidRDefault="005A3D26" w:rsidP="007A7A3F">
      <w:pPr>
        <w:pStyle w:val="1"/>
        <w:numPr>
          <w:ilvl w:val="0"/>
          <w:numId w:val="0"/>
        </w:numPr>
        <w:tabs>
          <w:tab w:val="left" w:pos="0"/>
          <w:tab w:val="left" w:pos="34"/>
        </w:tabs>
        <w:spacing w:before="0" w:after="0"/>
        <w:ind w:firstLine="709"/>
        <w:rPr>
          <w:sz w:val="22"/>
          <w:szCs w:val="22"/>
          <w:u w:val="single"/>
        </w:rPr>
      </w:pPr>
      <w:r w:rsidRPr="001462FB">
        <w:rPr>
          <w:sz w:val="22"/>
          <w:szCs w:val="22"/>
        </w:rPr>
        <w:t>Адрес электронной почты – e-</w:t>
      </w:r>
      <w:proofErr w:type="spellStart"/>
      <w:r w:rsidRPr="001462FB">
        <w:rPr>
          <w:sz w:val="22"/>
          <w:szCs w:val="22"/>
        </w:rPr>
        <w:t>mail</w:t>
      </w:r>
      <w:proofErr w:type="spellEnd"/>
      <w:r w:rsidRPr="001462FB">
        <w:rPr>
          <w:sz w:val="22"/>
          <w:szCs w:val="22"/>
        </w:rPr>
        <w:t xml:space="preserve">: </w:t>
      </w:r>
      <w:hyperlink r:id="rId7" w:history="1">
        <w:r w:rsidRPr="001462FB">
          <w:rPr>
            <w:rStyle w:val="aa"/>
            <w:sz w:val="22"/>
            <w:szCs w:val="22"/>
            <w:lang w:val="en-US"/>
          </w:rPr>
          <w:t>adminuva</w:t>
        </w:r>
        <w:r w:rsidRPr="001462FB">
          <w:rPr>
            <w:rStyle w:val="aa"/>
            <w:sz w:val="22"/>
            <w:szCs w:val="22"/>
          </w:rPr>
          <w:t>@udmnet.ru</w:t>
        </w:r>
      </w:hyperlink>
      <w:r w:rsidRPr="001462FB">
        <w:rPr>
          <w:sz w:val="22"/>
          <w:szCs w:val="22"/>
        </w:rPr>
        <w:t>.</w:t>
      </w:r>
    </w:p>
    <w:p w:rsidR="005A3D26" w:rsidRPr="001462FB" w:rsidRDefault="005A3D26" w:rsidP="007A7A3F">
      <w:pPr>
        <w:pStyle w:val="1"/>
        <w:numPr>
          <w:ilvl w:val="0"/>
          <w:numId w:val="0"/>
        </w:numPr>
        <w:tabs>
          <w:tab w:val="left" w:pos="0"/>
          <w:tab w:val="left" w:pos="34"/>
        </w:tabs>
        <w:spacing w:before="0" w:after="0"/>
        <w:ind w:firstLine="709"/>
        <w:rPr>
          <w:sz w:val="22"/>
          <w:szCs w:val="22"/>
          <w:u w:val="single"/>
        </w:rPr>
      </w:pPr>
      <w:r w:rsidRPr="001462FB">
        <w:rPr>
          <w:sz w:val="22"/>
          <w:szCs w:val="22"/>
        </w:rPr>
        <w:t>Номер факса – (34130) 5-19-73.</w:t>
      </w:r>
    </w:p>
    <w:p w:rsidR="005A3D26" w:rsidRPr="001462FB" w:rsidRDefault="005A3D26" w:rsidP="007A7A3F">
      <w:pPr>
        <w:pStyle w:val="1"/>
        <w:numPr>
          <w:ilvl w:val="0"/>
          <w:numId w:val="0"/>
        </w:numPr>
        <w:tabs>
          <w:tab w:val="left" w:pos="0"/>
          <w:tab w:val="left" w:pos="34"/>
        </w:tabs>
        <w:spacing w:before="0" w:after="0"/>
        <w:ind w:firstLine="709"/>
        <w:rPr>
          <w:sz w:val="22"/>
          <w:szCs w:val="22"/>
        </w:rPr>
      </w:pPr>
      <w:r w:rsidRPr="001462FB">
        <w:rPr>
          <w:sz w:val="22"/>
          <w:szCs w:val="22"/>
        </w:rPr>
        <w:t xml:space="preserve">Номер контактного телефона, контактные лица (34130) 5-22-01 </w:t>
      </w:r>
      <w:proofErr w:type="spellStart"/>
      <w:r w:rsidRPr="001462FB">
        <w:rPr>
          <w:sz w:val="22"/>
          <w:szCs w:val="22"/>
        </w:rPr>
        <w:t>Северюхина</w:t>
      </w:r>
      <w:proofErr w:type="spellEnd"/>
      <w:r w:rsidRPr="001462FB">
        <w:rPr>
          <w:sz w:val="22"/>
          <w:szCs w:val="22"/>
        </w:rPr>
        <w:t xml:space="preserve"> Татьяна Михайловна, </w:t>
      </w:r>
      <w:proofErr w:type="spellStart"/>
      <w:r w:rsidRPr="001462FB">
        <w:rPr>
          <w:sz w:val="22"/>
          <w:szCs w:val="22"/>
        </w:rPr>
        <w:t>Подшивалова</w:t>
      </w:r>
      <w:proofErr w:type="spellEnd"/>
      <w:r w:rsidRPr="001462FB">
        <w:rPr>
          <w:sz w:val="22"/>
          <w:szCs w:val="22"/>
        </w:rPr>
        <w:t xml:space="preserve"> Ольга Владимировна.</w:t>
      </w:r>
    </w:p>
    <w:p w:rsidR="00C9290F" w:rsidRPr="001462FB" w:rsidRDefault="00C9290F" w:rsidP="007A7A3F">
      <w:pPr>
        <w:pStyle w:val="1"/>
        <w:numPr>
          <w:ilvl w:val="0"/>
          <w:numId w:val="0"/>
        </w:numPr>
        <w:tabs>
          <w:tab w:val="left" w:pos="0"/>
          <w:tab w:val="left" w:pos="34"/>
        </w:tabs>
        <w:spacing w:before="0" w:after="0"/>
        <w:ind w:firstLine="709"/>
        <w:rPr>
          <w:sz w:val="22"/>
          <w:szCs w:val="22"/>
        </w:rPr>
      </w:pPr>
      <w:r w:rsidRPr="001462FB">
        <w:rPr>
          <w:sz w:val="22"/>
          <w:szCs w:val="22"/>
        </w:rPr>
        <w:t>Место, дата и время пр</w:t>
      </w:r>
      <w:r w:rsidR="008A7341" w:rsidRPr="001462FB">
        <w:rPr>
          <w:sz w:val="22"/>
          <w:szCs w:val="22"/>
        </w:rPr>
        <w:t xml:space="preserve">оведения аукциона – </w:t>
      </w:r>
      <w:r w:rsidR="009E17A0">
        <w:rPr>
          <w:color w:val="000000" w:themeColor="text1"/>
          <w:sz w:val="22"/>
          <w:szCs w:val="22"/>
        </w:rPr>
        <w:t xml:space="preserve">«27» августа </w:t>
      </w:r>
      <w:r w:rsidR="005A3D26" w:rsidRPr="001462FB">
        <w:rPr>
          <w:color w:val="000000" w:themeColor="text1"/>
          <w:sz w:val="22"/>
          <w:szCs w:val="22"/>
        </w:rPr>
        <w:t>2019г</w:t>
      </w:r>
      <w:proofErr w:type="gramStart"/>
      <w:r w:rsidR="00B85407" w:rsidRPr="001462FB">
        <w:rPr>
          <w:color w:val="000000" w:themeColor="text1"/>
          <w:sz w:val="22"/>
          <w:szCs w:val="22"/>
        </w:rPr>
        <w:t>.</w:t>
      </w:r>
      <w:r w:rsidR="00A130C1" w:rsidRPr="001462FB">
        <w:rPr>
          <w:color w:val="000000" w:themeColor="text1"/>
          <w:sz w:val="22"/>
          <w:szCs w:val="22"/>
        </w:rPr>
        <w:t>в</w:t>
      </w:r>
      <w:proofErr w:type="gramEnd"/>
      <w:r w:rsidR="00A130C1" w:rsidRPr="001462FB">
        <w:rPr>
          <w:color w:val="000000" w:themeColor="text1"/>
          <w:sz w:val="22"/>
          <w:szCs w:val="22"/>
        </w:rPr>
        <w:t xml:space="preserve"> </w:t>
      </w:r>
      <w:r w:rsidR="009E17A0">
        <w:rPr>
          <w:color w:val="000000" w:themeColor="text1"/>
          <w:sz w:val="22"/>
          <w:szCs w:val="22"/>
        </w:rPr>
        <w:t>15-00</w:t>
      </w:r>
      <w:r w:rsidRPr="001462FB">
        <w:rPr>
          <w:sz w:val="22"/>
          <w:szCs w:val="22"/>
        </w:rPr>
        <w:t xml:space="preserve"> часов по адресу: 427260, УР, </w:t>
      </w:r>
      <w:proofErr w:type="spellStart"/>
      <w:r w:rsidRPr="001462FB">
        <w:rPr>
          <w:sz w:val="22"/>
          <w:szCs w:val="22"/>
        </w:rPr>
        <w:t>Увинский</w:t>
      </w:r>
      <w:proofErr w:type="spellEnd"/>
      <w:r w:rsidRPr="001462FB">
        <w:rPr>
          <w:sz w:val="22"/>
          <w:szCs w:val="22"/>
        </w:rPr>
        <w:t xml:space="preserve"> район, пос. Ува, ул. </w:t>
      </w:r>
      <w:r w:rsidR="005A3D26" w:rsidRPr="001462FB">
        <w:rPr>
          <w:sz w:val="22"/>
          <w:szCs w:val="22"/>
        </w:rPr>
        <w:t>Калинина</w:t>
      </w:r>
      <w:r w:rsidR="00BA0A30" w:rsidRPr="001462FB">
        <w:rPr>
          <w:sz w:val="22"/>
          <w:szCs w:val="22"/>
        </w:rPr>
        <w:t xml:space="preserve">, </w:t>
      </w:r>
      <w:r w:rsidR="005A3D26" w:rsidRPr="001462FB">
        <w:rPr>
          <w:sz w:val="22"/>
          <w:szCs w:val="22"/>
        </w:rPr>
        <w:t xml:space="preserve">д. </w:t>
      </w:r>
      <w:r w:rsidR="00BA0A30" w:rsidRPr="001462FB">
        <w:rPr>
          <w:sz w:val="22"/>
          <w:szCs w:val="22"/>
        </w:rPr>
        <w:t>1</w:t>
      </w:r>
      <w:r w:rsidR="005A3D26" w:rsidRPr="001462FB">
        <w:rPr>
          <w:sz w:val="22"/>
          <w:szCs w:val="22"/>
        </w:rPr>
        <w:t xml:space="preserve">9, 1 этаж, </w:t>
      </w:r>
      <w:proofErr w:type="spellStart"/>
      <w:r w:rsidR="005A3D26" w:rsidRPr="001462FB">
        <w:rPr>
          <w:sz w:val="22"/>
          <w:szCs w:val="22"/>
        </w:rPr>
        <w:t>каб</w:t>
      </w:r>
      <w:proofErr w:type="spellEnd"/>
      <w:r w:rsidR="005A3D26" w:rsidRPr="001462FB">
        <w:rPr>
          <w:sz w:val="22"/>
          <w:szCs w:val="22"/>
        </w:rPr>
        <w:t>. 105</w:t>
      </w:r>
      <w:r w:rsidRPr="001462FB">
        <w:rPr>
          <w:sz w:val="22"/>
          <w:szCs w:val="22"/>
        </w:rPr>
        <w:t>.</w:t>
      </w:r>
    </w:p>
    <w:p w:rsidR="007E1AC4" w:rsidRPr="001462FB" w:rsidRDefault="00C9290F" w:rsidP="007A7A3F">
      <w:pPr>
        <w:ind w:firstLine="709"/>
        <w:jc w:val="both"/>
        <w:rPr>
          <w:sz w:val="22"/>
          <w:szCs w:val="22"/>
        </w:rPr>
      </w:pPr>
      <w:r w:rsidRPr="001462FB">
        <w:rPr>
          <w:sz w:val="22"/>
          <w:szCs w:val="22"/>
        </w:rPr>
        <w:t xml:space="preserve">1.3. </w:t>
      </w:r>
      <w:r w:rsidRPr="001462FB">
        <w:rPr>
          <w:b/>
          <w:bCs/>
          <w:sz w:val="22"/>
          <w:szCs w:val="22"/>
        </w:rPr>
        <w:t>Предмет аукциона:</w:t>
      </w:r>
      <w:r w:rsidR="000A2CA9" w:rsidRPr="001462FB">
        <w:rPr>
          <w:b/>
          <w:bCs/>
          <w:sz w:val="22"/>
          <w:szCs w:val="22"/>
        </w:rPr>
        <w:t xml:space="preserve"> </w:t>
      </w:r>
      <w:r w:rsidR="007E1AC4" w:rsidRPr="001462FB">
        <w:rPr>
          <w:sz w:val="22"/>
          <w:szCs w:val="22"/>
        </w:rPr>
        <w:t xml:space="preserve">право на заключение договоров аренды муниципального имущества –  </w:t>
      </w:r>
    </w:p>
    <w:p w:rsidR="007E1AC4" w:rsidRPr="001462FB" w:rsidRDefault="007E1AC4" w:rsidP="007A7A3F">
      <w:pPr>
        <w:jc w:val="both"/>
        <w:rPr>
          <w:sz w:val="22"/>
          <w:szCs w:val="22"/>
        </w:rPr>
      </w:pPr>
      <w:r w:rsidRPr="001462FB">
        <w:rPr>
          <w:sz w:val="22"/>
          <w:szCs w:val="22"/>
        </w:rPr>
        <w:t>нежилых помещений:</w:t>
      </w:r>
    </w:p>
    <w:p w:rsidR="007E1AC4" w:rsidRPr="001462FB" w:rsidRDefault="007E1AC4" w:rsidP="007A7A3F">
      <w:pPr>
        <w:ind w:firstLine="70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1559"/>
        <w:gridCol w:w="1418"/>
        <w:gridCol w:w="1417"/>
        <w:gridCol w:w="992"/>
        <w:gridCol w:w="1134"/>
      </w:tblGrid>
      <w:tr w:rsidR="007E1AC4" w:rsidRPr="00726C76" w:rsidTr="00726C76">
        <w:tc>
          <w:tcPr>
            <w:tcW w:w="567" w:type="dxa"/>
            <w:shd w:val="clear" w:color="auto" w:fill="auto"/>
          </w:tcPr>
          <w:p w:rsidR="007E1AC4" w:rsidRPr="00726C76" w:rsidRDefault="007E1AC4" w:rsidP="007A7A3F">
            <w:pPr>
              <w:jc w:val="center"/>
              <w:rPr>
                <w:sz w:val="18"/>
                <w:szCs w:val="18"/>
              </w:rPr>
            </w:pPr>
            <w:r w:rsidRPr="00726C76">
              <w:rPr>
                <w:sz w:val="18"/>
                <w:szCs w:val="18"/>
              </w:rPr>
              <w:t>№ лота</w:t>
            </w:r>
          </w:p>
        </w:tc>
        <w:tc>
          <w:tcPr>
            <w:tcW w:w="2268" w:type="dxa"/>
            <w:shd w:val="clear" w:color="auto" w:fill="auto"/>
          </w:tcPr>
          <w:p w:rsidR="007E1AC4" w:rsidRPr="00726C76" w:rsidRDefault="007E1AC4" w:rsidP="007A7A3F">
            <w:pPr>
              <w:jc w:val="center"/>
              <w:rPr>
                <w:sz w:val="18"/>
                <w:szCs w:val="18"/>
              </w:rPr>
            </w:pPr>
            <w:r w:rsidRPr="00726C76">
              <w:rPr>
                <w:sz w:val="18"/>
                <w:szCs w:val="18"/>
              </w:rPr>
              <w:t>Предмет (объект) аукциона</w:t>
            </w:r>
          </w:p>
        </w:tc>
        <w:tc>
          <w:tcPr>
            <w:tcW w:w="851" w:type="dxa"/>
            <w:shd w:val="clear" w:color="auto" w:fill="auto"/>
          </w:tcPr>
          <w:p w:rsidR="007E1AC4" w:rsidRPr="00726C76" w:rsidRDefault="007E1AC4" w:rsidP="007A7A3F">
            <w:pPr>
              <w:jc w:val="center"/>
              <w:rPr>
                <w:sz w:val="18"/>
                <w:szCs w:val="18"/>
              </w:rPr>
            </w:pPr>
            <w:proofErr w:type="spellStart"/>
            <w:r w:rsidRPr="00726C76">
              <w:rPr>
                <w:sz w:val="18"/>
                <w:szCs w:val="18"/>
              </w:rPr>
              <w:t>Пл</w:t>
            </w:r>
            <w:r w:rsidR="00726C76" w:rsidRPr="00726C76">
              <w:rPr>
                <w:sz w:val="18"/>
                <w:szCs w:val="18"/>
              </w:rPr>
              <w:t>-</w:t>
            </w:r>
            <w:r w:rsidRPr="00726C76">
              <w:rPr>
                <w:sz w:val="18"/>
                <w:szCs w:val="18"/>
              </w:rPr>
              <w:t>дь</w:t>
            </w:r>
            <w:proofErr w:type="spellEnd"/>
            <w:r w:rsidRPr="00726C76">
              <w:rPr>
                <w:sz w:val="18"/>
                <w:szCs w:val="18"/>
              </w:rPr>
              <w:t xml:space="preserve">, </w:t>
            </w:r>
            <w:proofErr w:type="spellStart"/>
            <w:r w:rsidRPr="00726C76">
              <w:rPr>
                <w:sz w:val="18"/>
                <w:szCs w:val="18"/>
              </w:rPr>
              <w:t>кв</w:t>
            </w:r>
            <w:proofErr w:type="gramStart"/>
            <w:r w:rsidRPr="00726C76">
              <w:rPr>
                <w:sz w:val="18"/>
                <w:szCs w:val="18"/>
              </w:rPr>
              <w:t>.м</w:t>
            </w:r>
            <w:proofErr w:type="spellEnd"/>
            <w:proofErr w:type="gramEnd"/>
          </w:p>
        </w:tc>
        <w:tc>
          <w:tcPr>
            <w:tcW w:w="1559" w:type="dxa"/>
            <w:shd w:val="clear" w:color="auto" w:fill="auto"/>
          </w:tcPr>
          <w:p w:rsidR="007E1AC4" w:rsidRPr="00726C76" w:rsidRDefault="007E1AC4" w:rsidP="007A7A3F">
            <w:pPr>
              <w:jc w:val="center"/>
              <w:rPr>
                <w:sz w:val="18"/>
                <w:szCs w:val="18"/>
              </w:rPr>
            </w:pPr>
            <w:r w:rsidRPr="00726C76">
              <w:rPr>
                <w:sz w:val="18"/>
                <w:szCs w:val="18"/>
              </w:rPr>
              <w:t>Срок аренды</w:t>
            </w:r>
          </w:p>
        </w:tc>
        <w:tc>
          <w:tcPr>
            <w:tcW w:w="1418" w:type="dxa"/>
            <w:shd w:val="clear" w:color="auto" w:fill="auto"/>
          </w:tcPr>
          <w:p w:rsidR="007E1AC4" w:rsidRPr="00726C76" w:rsidRDefault="007E1AC4" w:rsidP="007A7A3F">
            <w:pPr>
              <w:jc w:val="center"/>
              <w:rPr>
                <w:sz w:val="18"/>
                <w:szCs w:val="18"/>
              </w:rPr>
            </w:pPr>
            <w:r w:rsidRPr="00726C76">
              <w:rPr>
                <w:sz w:val="18"/>
                <w:szCs w:val="18"/>
              </w:rPr>
              <w:t>Начальный минимальный размер цены договора</w:t>
            </w:r>
            <w:r w:rsidR="00523E27">
              <w:rPr>
                <w:sz w:val="18"/>
                <w:szCs w:val="18"/>
              </w:rPr>
              <w:t xml:space="preserve"> (арендная плата за весь период действия договора)</w:t>
            </w:r>
            <w:r w:rsidRPr="00726C76">
              <w:rPr>
                <w:sz w:val="18"/>
                <w:szCs w:val="18"/>
              </w:rPr>
              <w:t>, руб.</w:t>
            </w:r>
          </w:p>
        </w:tc>
        <w:tc>
          <w:tcPr>
            <w:tcW w:w="1417" w:type="dxa"/>
          </w:tcPr>
          <w:p w:rsidR="007E1AC4" w:rsidRPr="00726C76" w:rsidRDefault="007E1AC4" w:rsidP="007A7A3F">
            <w:pPr>
              <w:jc w:val="center"/>
              <w:rPr>
                <w:sz w:val="18"/>
                <w:szCs w:val="18"/>
              </w:rPr>
            </w:pPr>
            <w:r w:rsidRPr="00726C76">
              <w:rPr>
                <w:sz w:val="18"/>
                <w:szCs w:val="18"/>
              </w:rPr>
              <w:t>Отчет об оценке ООО «Перспектива»</w:t>
            </w:r>
          </w:p>
        </w:tc>
        <w:tc>
          <w:tcPr>
            <w:tcW w:w="992" w:type="dxa"/>
          </w:tcPr>
          <w:p w:rsidR="007E1AC4" w:rsidRPr="00726C76" w:rsidRDefault="007E1AC4" w:rsidP="007A7A3F">
            <w:pPr>
              <w:jc w:val="center"/>
              <w:rPr>
                <w:sz w:val="18"/>
                <w:szCs w:val="18"/>
              </w:rPr>
            </w:pPr>
            <w:r w:rsidRPr="00726C76">
              <w:rPr>
                <w:sz w:val="18"/>
                <w:szCs w:val="18"/>
              </w:rPr>
              <w:t xml:space="preserve">Шаг аукциона </w:t>
            </w:r>
          </w:p>
          <w:p w:rsidR="007E1AC4" w:rsidRPr="00726C76" w:rsidRDefault="007E1AC4" w:rsidP="007A7A3F">
            <w:pPr>
              <w:jc w:val="center"/>
              <w:rPr>
                <w:sz w:val="18"/>
                <w:szCs w:val="18"/>
              </w:rPr>
            </w:pPr>
            <w:r w:rsidRPr="00726C76">
              <w:rPr>
                <w:sz w:val="18"/>
                <w:szCs w:val="18"/>
              </w:rPr>
              <w:t>5%,руб.</w:t>
            </w:r>
          </w:p>
        </w:tc>
        <w:tc>
          <w:tcPr>
            <w:tcW w:w="1134" w:type="dxa"/>
          </w:tcPr>
          <w:p w:rsidR="007E1AC4" w:rsidRPr="00726C76" w:rsidRDefault="007E1AC4" w:rsidP="007A7A3F">
            <w:pPr>
              <w:jc w:val="center"/>
              <w:rPr>
                <w:sz w:val="18"/>
                <w:szCs w:val="18"/>
              </w:rPr>
            </w:pPr>
            <w:r w:rsidRPr="00726C76">
              <w:rPr>
                <w:sz w:val="18"/>
                <w:szCs w:val="18"/>
              </w:rPr>
              <w:t>Размер задатка</w:t>
            </w:r>
          </w:p>
          <w:p w:rsidR="007E1AC4" w:rsidRPr="00726C76" w:rsidRDefault="007E1AC4" w:rsidP="007A7A3F">
            <w:pPr>
              <w:jc w:val="center"/>
              <w:rPr>
                <w:sz w:val="18"/>
                <w:szCs w:val="18"/>
              </w:rPr>
            </w:pPr>
            <w:r w:rsidRPr="00726C76">
              <w:rPr>
                <w:sz w:val="18"/>
                <w:szCs w:val="18"/>
              </w:rPr>
              <w:t>50 %,руб.</w:t>
            </w:r>
          </w:p>
        </w:tc>
      </w:tr>
      <w:tr w:rsidR="007E1AC4" w:rsidRPr="007E1AC4" w:rsidTr="00726C76">
        <w:tc>
          <w:tcPr>
            <w:tcW w:w="567" w:type="dxa"/>
            <w:shd w:val="clear" w:color="auto" w:fill="auto"/>
          </w:tcPr>
          <w:p w:rsidR="007E1AC4" w:rsidRPr="007E1AC4" w:rsidRDefault="007E1AC4" w:rsidP="007A7A3F">
            <w:pPr>
              <w:jc w:val="center"/>
              <w:rPr>
                <w:sz w:val="18"/>
                <w:szCs w:val="18"/>
              </w:rPr>
            </w:pPr>
            <w:r w:rsidRPr="007E1AC4">
              <w:rPr>
                <w:sz w:val="18"/>
                <w:szCs w:val="18"/>
              </w:rPr>
              <w:t>1.</w:t>
            </w:r>
          </w:p>
        </w:tc>
        <w:tc>
          <w:tcPr>
            <w:tcW w:w="2268" w:type="dxa"/>
            <w:shd w:val="clear" w:color="auto" w:fill="auto"/>
          </w:tcPr>
          <w:p w:rsidR="007E1AC4" w:rsidRPr="007E1AC4" w:rsidRDefault="00726C76" w:rsidP="007A7A3F">
            <w:pPr>
              <w:rPr>
                <w:sz w:val="18"/>
                <w:szCs w:val="18"/>
              </w:rPr>
            </w:pPr>
            <w:r>
              <w:rPr>
                <w:sz w:val="18"/>
                <w:szCs w:val="18"/>
              </w:rPr>
              <w:t>Н</w:t>
            </w:r>
            <w:r w:rsidR="007E1AC4" w:rsidRPr="007E1AC4">
              <w:rPr>
                <w:sz w:val="18"/>
                <w:szCs w:val="18"/>
              </w:rPr>
              <w:t xml:space="preserve">ежилое помещение спортивного зала в здании школы, расположенной по адресу: УР, </w:t>
            </w:r>
            <w:proofErr w:type="spellStart"/>
            <w:r w:rsidR="007E1AC4" w:rsidRPr="007E1AC4">
              <w:rPr>
                <w:sz w:val="18"/>
                <w:szCs w:val="18"/>
              </w:rPr>
              <w:t>Увинский</w:t>
            </w:r>
            <w:proofErr w:type="spellEnd"/>
            <w:r w:rsidR="007E1AC4" w:rsidRPr="007E1AC4">
              <w:rPr>
                <w:sz w:val="18"/>
                <w:szCs w:val="18"/>
              </w:rPr>
              <w:t xml:space="preserve"> район, пос. </w:t>
            </w:r>
            <w:proofErr w:type="spellStart"/>
            <w:r w:rsidR="007E1AC4" w:rsidRPr="007E1AC4">
              <w:rPr>
                <w:sz w:val="18"/>
                <w:szCs w:val="18"/>
              </w:rPr>
              <w:t>Ува</w:t>
            </w:r>
            <w:proofErr w:type="spellEnd"/>
            <w:r w:rsidR="007E1AC4" w:rsidRPr="007E1AC4">
              <w:rPr>
                <w:sz w:val="18"/>
                <w:szCs w:val="18"/>
              </w:rPr>
              <w:t>, ул. Энгельса, 3</w:t>
            </w:r>
          </w:p>
        </w:tc>
        <w:tc>
          <w:tcPr>
            <w:tcW w:w="851" w:type="dxa"/>
            <w:shd w:val="clear" w:color="auto" w:fill="auto"/>
          </w:tcPr>
          <w:p w:rsidR="007E1AC4" w:rsidRPr="007E1AC4" w:rsidRDefault="007E1AC4" w:rsidP="007A7A3F">
            <w:pPr>
              <w:jc w:val="center"/>
              <w:rPr>
                <w:sz w:val="18"/>
                <w:szCs w:val="18"/>
              </w:rPr>
            </w:pPr>
            <w:r w:rsidRPr="007E1AC4">
              <w:rPr>
                <w:sz w:val="18"/>
                <w:szCs w:val="18"/>
              </w:rPr>
              <w:t>150</w:t>
            </w:r>
          </w:p>
        </w:tc>
        <w:tc>
          <w:tcPr>
            <w:tcW w:w="1559" w:type="dxa"/>
            <w:shd w:val="clear" w:color="auto" w:fill="auto"/>
          </w:tcPr>
          <w:p w:rsidR="007E1AC4" w:rsidRPr="007E1AC4" w:rsidRDefault="007E1AC4" w:rsidP="007A7A3F">
            <w:pPr>
              <w:jc w:val="center"/>
              <w:rPr>
                <w:sz w:val="18"/>
                <w:szCs w:val="18"/>
              </w:rPr>
            </w:pPr>
            <w:r w:rsidRPr="007E1AC4">
              <w:rPr>
                <w:sz w:val="18"/>
                <w:szCs w:val="18"/>
              </w:rPr>
              <w:t xml:space="preserve">с </w:t>
            </w:r>
            <w:r w:rsidR="00D00BE8">
              <w:rPr>
                <w:sz w:val="18"/>
                <w:szCs w:val="18"/>
              </w:rPr>
              <w:t>03</w:t>
            </w:r>
            <w:r>
              <w:rPr>
                <w:sz w:val="18"/>
                <w:szCs w:val="18"/>
              </w:rPr>
              <w:t>.09.</w:t>
            </w:r>
            <w:r w:rsidRPr="007E1AC4">
              <w:rPr>
                <w:sz w:val="18"/>
                <w:szCs w:val="18"/>
              </w:rPr>
              <w:t>2019</w:t>
            </w:r>
            <w:r>
              <w:rPr>
                <w:sz w:val="18"/>
                <w:szCs w:val="18"/>
              </w:rPr>
              <w:t>г.</w:t>
            </w:r>
            <w:r w:rsidR="00D00BE8">
              <w:rPr>
                <w:sz w:val="18"/>
                <w:szCs w:val="18"/>
              </w:rPr>
              <w:t xml:space="preserve"> по 28</w:t>
            </w:r>
            <w:r>
              <w:rPr>
                <w:sz w:val="18"/>
                <w:szCs w:val="18"/>
              </w:rPr>
              <w:t>.05.</w:t>
            </w:r>
            <w:r w:rsidRPr="007E1AC4">
              <w:rPr>
                <w:sz w:val="18"/>
                <w:szCs w:val="18"/>
              </w:rPr>
              <w:t>2020г</w:t>
            </w:r>
            <w:r>
              <w:rPr>
                <w:sz w:val="18"/>
                <w:szCs w:val="18"/>
              </w:rPr>
              <w:t>.</w:t>
            </w:r>
            <w:r w:rsidRPr="007E1AC4">
              <w:rPr>
                <w:sz w:val="18"/>
                <w:szCs w:val="18"/>
              </w:rPr>
              <w:t xml:space="preserve"> по 4 часа в неделю</w:t>
            </w:r>
            <w:r w:rsidR="0099417B">
              <w:rPr>
                <w:sz w:val="18"/>
                <w:szCs w:val="18"/>
              </w:rPr>
              <w:t>*</w:t>
            </w:r>
          </w:p>
        </w:tc>
        <w:tc>
          <w:tcPr>
            <w:tcW w:w="1418" w:type="dxa"/>
            <w:shd w:val="clear" w:color="auto" w:fill="auto"/>
          </w:tcPr>
          <w:p w:rsidR="007E1AC4" w:rsidRPr="007E1AC4" w:rsidRDefault="00523E27" w:rsidP="007A7A3F">
            <w:pPr>
              <w:jc w:val="center"/>
              <w:rPr>
                <w:sz w:val="18"/>
                <w:szCs w:val="18"/>
              </w:rPr>
            </w:pPr>
            <w:r>
              <w:rPr>
                <w:sz w:val="18"/>
                <w:szCs w:val="18"/>
              </w:rPr>
              <w:t>13 650,00</w:t>
            </w:r>
          </w:p>
        </w:tc>
        <w:tc>
          <w:tcPr>
            <w:tcW w:w="1417" w:type="dxa"/>
          </w:tcPr>
          <w:p w:rsidR="007E1AC4" w:rsidRPr="007E1AC4" w:rsidRDefault="007E1AC4" w:rsidP="007A7A3F">
            <w:pPr>
              <w:jc w:val="center"/>
              <w:rPr>
                <w:sz w:val="18"/>
                <w:szCs w:val="18"/>
              </w:rPr>
            </w:pPr>
            <w:r w:rsidRPr="007E1AC4">
              <w:rPr>
                <w:sz w:val="18"/>
                <w:szCs w:val="18"/>
              </w:rPr>
              <w:t>№19163 от 24.06.2019</w:t>
            </w:r>
          </w:p>
        </w:tc>
        <w:tc>
          <w:tcPr>
            <w:tcW w:w="992" w:type="dxa"/>
          </w:tcPr>
          <w:p w:rsidR="007E1AC4" w:rsidRPr="007E1AC4" w:rsidRDefault="00523E27" w:rsidP="007A7A3F">
            <w:pPr>
              <w:jc w:val="center"/>
              <w:rPr>
                <w:sz w:val="18"/>
                <w:szCs w:val="18"/>
              </w:rPr>
            </w:pPr>
            <w:r>
              <w:rPr>
                <w:sz w:val="18"/>
                <w:szCs w:val="18"/>
              </w:rPr>
              <w:t>682,50</w:t>
            </w:r>
          </w:p>
        </w:tc>
        <w:tc>
          <w:tcPr>
            <w:tcW w:w="1134" w:type="dxa"/>
          </w:tcPr>
          <w:p w:rsidR="007E1AC4" w:rsidRPr="007E1AC4" w:rsidRDefault="00523E27" w:rsidP="007A7A3F">
            <w:pPr>
              <w:jc w:val="center"/>
              <w:rPr>
                <w:sz w:val="18"/>
                <w:szCs w:val="18"/>
              </w:rPr>
            </w:pPr>
            <w:r>
              <w:rPr>
                <w:sz w:val="18"/>
                <w:szCs w:val="18"/>
              </w:rPr>
              <w:t>6 825,00</w:t>
            </w:r>
          </w:p>
        </w:tc>
      </w:tr>
      <w:tr w:rsidR="007E1AC4" w:rsidRPr="007E1AC4" w:rsidTr="00726C76">
        <w:tc>
          <w:tcPr>
            <w:tcW w:w="567" w:type="dxa"/>
            <w:shd w:val="clear" w:color="auto" w:fill="auto"/>
          </w:tcPr>
          <w:p w:rsidR="007E1AC4" w:rsidRPr="007E1AC4" w:rsidRDefault="007E1AC4" w:rsidP="007A7A3F">
            <w:pPr>
              <w:jc w:val="center"/>
              <w:rPr>
                <w:sz w:val="18"/>
                <w:szCs w:val="18"/>
              </w:rPr>
            </w:pPr>
            <w:r w:rsidRPr="007E1AC4">
              <w:rPr>
                <w:sz w:val="18"/>
                <w:szCs w:val="18"/>
              </w:rPr>
              <w:t>2.</w:t>
            </w:r>
          </w:p>
        </w:tc>
        <w:tc>
          <w:tcPr>
            <w:tcW w:w="2268" w:type="dxa"/>
            <w:shd w:val="clear" w:color="auto" w:fill="auto"/>
          </w:tcPr>
          <w:p w:rsidR="007E1AC4" w:rsidRPr="007E1AC4" w:rsidRDefault="00726C76" w:rsidP="007A7A3F">
            <w:pPr>
              <w:rPr>
                <w:sz w:val="18"/>
                <w:szCs w:val="18"/>
              </w:rPr>
            </w:pPr>
            <w:r>
              <w:rPr>
                <w:sz w:val="18"/>
                <w:szCs w:val="18"/>
              </w:rPr>
              <w:t>Н</w:t>
            </w:r>
            <w:r w:rsidR="007E1AC4" w:rsidRPr="007E1AC4">
              <w:rPr>
                <w:sz w:val="18"/>
                <w:szCs w:val="18"/>
              </w:rPr>
              <w:t xml:space="preserve">ежилое </w:t>
            </w:r>
            <w:r w:rsidR="007E1AC4" w:rsidRPr="007E1AC4">
              <w:rPr>
                <w:w w:val="105"/>
                <w:sz w:val="18"/>
                <w:szCs w:val="18"/>
              </w:rPr>
              <w:t xml:space="preserve">помещение в здании дома детского творчества, расположенном по адресу: </w:t>
            </w:r>
            <w:r w:rsidR="007E1AC4" w:rsidRPr="007E1AC4">
              <w:rPr>
                <w:sz w:val="18"/>
                <w:szCs w:val="18"/>
              </w:rPr>
              <w:t xml:space="preserve">Удмуртская Республика, </w:t>
            </w:r>
            <w:proofErr w:type="spellStart"/>
            <w:r w:rsidR="007E1AC4" w:rsidRPr="007E1AC4">
              <w:rPr>
                <w:sz w:val="18"/>
                <w:szCs w:val="18"/>
              </w:rPr>
              <w:t>Увинский</w:t>
            </w:r>
            <w:proofErr w:type="spellEnd"/>
            <w:r w:rsidR="007E1AC4" w:rsidRPr="007E1AC4">
              <w:rPr>
                <w:sz w:val="18"/>
                <w:szCs w:val="18"/>
              </w:rPr>
              <w:t xml:space="preserve"> район, пос. </w:t>
            </w:r>
            <w:proofErr w:type="spellStart"/>
            <w:r w:rsidR="007E1AC4" w:rsidRPr="007E1AC4">
              <w:rPr>
                <w:sz w:val="18"/>
                <w:szCs w:val="18"/>
              </w:rPr>
              <w:t>Ува</w:t>
            </w:r>
            <w:proofErr w:type="spellEnd"/>
            <w:r w:rsidR="007E1AC4" w:rsidRPr="007E1AC4">
              <w:rPr>
                <w:sz w:val="18"/>
                <w:szCs w:val="18"/>
              </w:rPr>
              <w:t>, ул. Калинина, д. 17</w:t>
            </w:r>
          </w:p>
        </w:tc>
        <w:tc>
          <w:tcPr>
            <w:tcW w:w="851" w:type="dxa"/>
            <w:shd w:val="clear" w:color="auto" w:fill="auto"/>
          </w:tcPr>
          <w:p w:rsidR="007E1AC4" w:rsidRPr="007E1AC4" w:rsidRDefault="007E1AC4" w:rsidP="007A7A3F">
            <w:pPr>
              <w:jc w:val="center"/>
              <w:rPr>
                <w:sz w:val="18"/>
                <w:szCs w:val="18"/>
              </w:rPr>
            </w:pPr>
            <w:r w:rsidRPr="007E1AC4">
              <w:rPr>
                <w:w w:val="105"/>
                <w:sz w:val="18"/>
                <w:szCs w:val="18"/>
              </w:rPr>
              <w:t>61,88</w:t>
            </w:r>
          </w:p>
        </w:tc>
        <w:tc>
          <w:tcPr>
            <w:tcW w:w="1559" w:type="dxa"/>
            <w:shd w:val="clear" w:color="auto" w:fill="auto"/>
          </w:tcPr>
          <w:p w:rsidR="007E1AC4" w:rsidRPr="007E1AC4" w:rsidRDefault="007E1AC4" w:rsidP="007A7A3F">
            <w:pPr>
              <w:jc w:val="center"/>
              <w:rPr>
                <w:sz w:val="18"/>
                <w:szCs w:val="18"/>
              </w:rPr>
            </w:pPr>
            <w:r w:rsidRPr="00D00BE8">
              <w:rPr>
                <w:color w:val="000000" w:themeColor="text1"/>
                <w:sz w:val="18"/>
                <w:szCs w:val="18"/>
              </w:rPr>
              <w:t>с</w:t>
            </w:r>
            <w:r w:rsidR="00D47617" w:rsidRPr="00D00BE8">
              <w:rPr>
                <w:color w:val="000000" w:themeColor="text1"/>
                <w:sz w:val="18"/>
                <w:szCs w:val="18"/>
              </w:rPr>
              <w:t>о</w:t>
            </w:r>
            <w:r w:rsidRPr="00D00BE8">
              <w:rPr>
                <w:color w:val="000000" w:themeColor="text1"/>
                <w:sz w:val="18"/>
                <w:szCs w:val="18"/>
              </w:rPr>
              <w:t xml:space="preserve"> 0</w:t>
            </w:r>
            <w:r w:rsidR="00D47617" w:rsidRPr="00D00BE8">
              <w:rPr>
                <w:color w:val="000000" w:themeColor="text1"/>
                <w:sz w:val="18"/>
                <w:szCs w:val="18"/>
              </w:rPr>
              <w:t>2</w:t>
            </w:r>
            <w:r w:rsidRPr="00D00BE8">
              <w:rPr>
                <w:color w:val="000000" w:themeColor="text1"/>
                <w:sz w:val="18"/>
                <w:szCs w:val="18"/>
              </w:rPr>
              <w:t xml:space="preserve">.09.2019г. по </w:t>
            </w:r>
            <w:r w:rsidR="00D47617" w:rsidRPr="00D00BE8">
              <w:rPr>
                <w:color w:val="000000" w:themeColor="text1"/>
                <w:sz w:val="18"/>
                <w:szCs w:val="18"/>
              </w:rPr>
              <w:t>25</w:t>
            </w:r>
            <w:r w:rsidRPr="00D00BE8">
              <w:rPr>
                <w:color w:val="000000" w:themeColor="text1"/>
                <w:sz w:val="18"/>
                <w:szCs w:val="18"/>
              </w:rPr>
              <w:t>.05.2020г. по 3 часа в неделю</w:t>
            </w:r>
            <w:r w:rsidR="0099417B">
              <w:rPr>
                <w:color w:val="000000" w:themeColor="text1"/>
                <w:sz w:val="18"/>
                <w:szCs w:val="18"/>
              </w:rPr>
              <w:t>*</w:t>
            </w:r>
          </w:p>
        </w:tc>
        <w:tc>
          <w:tcPr>
            <w:tcW w:w="1418" w:type="dxa"/>
            <w:shd w:val="clear" w:color="auto" w:fill="auto"/>
          </w:tcPr>
          <w:p w:rsidR="007E1AC4" w:rsidRPr="007E1AC4" w:rsidRDefault="00523E27" w:rsidP="007A7A3F">
            <w:pPr>
              <w:jc w:val="center"/>
              <w:rPr>
                <w:sz w:val="18"/>
                <w:szCs w:val="18"/>
              </w:rPr>
            </w:pPr>
            <w:r>
              <w:rPr>
                <w:sz w:val="18"/>
                <w:szCs w:val="18"/>
              </w:rPr>
              <w:t>4 126,78</w:t>
            </w:r>
          </w:p>
        </w:tc>
        <w:tc>
          <w:tcPr>
            <w:tcW w:w="1417" w:type="dxa"/>
          </w:tcPr>
          <w:p w:rsidR="007E1AC4" w:rsidRPr="007E1AC4" w:rsidRDefault="00D9446B" w:rsidP="007A7A3F">
            <w:pPr>
              <w:jc w:val="center"/>
              <w:rPr>
                <w:sz w:val="18"/>
                <w:szCs w:val="18"/>
              </w:rPr>
            </w:pPr>
            <w:r>
              <w:rPr>
                <w:sz w:val="18"/>
                <w:szCs w:val="18"/>
              </w:rPr>
              <w:t>№19160 от 19.06.2019</w:t>
            </w:r>
          </w:p>
        </w:tc>
        <w:tc>
          <w:tcPr>
            <w:tcW w:w="992" w:type="dxa"/>
          </w:tcPr>
          <w:p w:rsidR="007E1AC4" w:rsidRPr="007E1AC4" w:rsidRDefault="00523E27" w:rsidP="007A7A3F">
            <w:pPr>
              <w:jc w:val="center"/>
              <w:rPr>
                <w:sz w:val="18"/>
                <w:szCs w:val="18"/>
              </w:rPr>
            </w:pPr>
            <w:r>
              <w:rPr>
                <w:sz w:val="18"/>
                <w:szCs w:val="18"/>
              </w:rPr>
              <w:t>206,34</w:t>
            </w:r>
          </w:p>
        </w:tc>
        <w:tc>
          <w:tcPr>
            <w:tcW w:w="1134" w:type="dxa"/>
          </w:tcPr>
          <w:p w:rsidR="007E1AC4" w:rsidRPr="007E1AC4" w:rsidRDefault="00523E27" w:rsidP="007A7A3F">
            <w:pPr>
              <w:jc w:val="center"/>
              <w:rPr>
                <w:sz w:val="18"/>
                <w:szCs w:val="18"/>
              </w:rPr>
            </w:pPr>
            <w:r>
              <w:rPr>
                <w:sz w:val="18"/>
                <w:szCs w:val="18"/>
              </w:rPr>
              <w:t>2 063,39</w:t>
            </w:r>
          </w:p>
        </w:tc>
      </w:tr>
      <w:tr w:rsidR="007E1AC4" w:rsidRPr="007E1AC4" w:rsidTr="00726C76">
        <w:tc>
          <w:tcPr>
            <w:tcW w:w="567" w:type="dxa"/>
            <w:shd w:val="clear" w:color="auto" w:fill="auto"/>
          </w:tcPr>
          <w:p w:rsidR="007E1AC4" w:rsidRPr="007E1AC4" w:rsidRDefault="007E1AC4" w:rsidP="007A7A3F">
            <w:pPr>
              <w:jc w:val="center"/>
              <w:rPr>
                <w:sz w:val="18"/>
                <w:szCs w:val="18"/>
              </w:rPr>
            </w:pPr>
            <w:r w:rsidRPr="007E1AC4">
              <w:rPr>
                <w:sz w:val="18"/>
                <w:szCs w:val="18"/>
              </w:rPr>
              <w:t>3.</w:t>
            </w:r>
          </w:p>
        </w:tc>
        <w:tc>
          <w:tcPr>
            <w:tcW w:w="2268" w:type="dxa"/>
            <w:shd w:val="clear" w:color="auto" w:fill="auto"/>
          </w:tcPr>
          <w:p w:rsidR="007E1AC4" w:rsidRPr="007E1AC4" w:rsidRDefault="00726C76" w:rsidP="007A7A3F">
            <w:pPr>
              <w:rPr>
                <w:sz w:val="18"/>
                <w:szCs w:val="18"/>
              </w:rPr>
            </w:pPr>
            <w:r>
              <w:rPr>
                <w:sz w:val="18"/>
                <w:szCs w:val="18"/>
              </w:rPr>
              <w:t>Н</w:t>
            </w:r>
            <w:r w:rsidR="007E1AC4" w:rsidRPr="007E1AC4">
              <w:rPr>
                <w:sz w:val="18"/>
                <w:szCs w:val="18"/>
              </w:rPr>
              <w:t xml:space="preserve">ежилое помещение в здании школы, расположенном по адресу: УР, </w:t>
            </w:r>
            <w:proofErr w:type="spellStart"/>
            <w:r w:rsidR="007E1AC4" w:rsidRPr="007E1AC4">
              <w:rPr>
                <w:sz w:val="18"/>
                <w:szCs w:val="18"/>
              </w:rPr>
              <w:t>Увинский</w:t>
            </w:r>
            <w:proofErr w:type="spellEnd"/>
            <w:r w:rsidR="007E1AC4" w:rsidRPr="007E1AC4">
              <w:rPr>
                <w:sz w:val="18"/>
                <w:szCs w:val="18"/>
              </w:rPr>
              <w:t xml:space="preserve"> район, пос. </w:t>
            </w:r>
            <w:proofErr w:type="spellStart"/>
            <w:r w:rsidR="007E1AC4" w:rsidRPr="007E1AC4">
              <w:rPr>
                <w:sz w:val="18"/>
                <w:szCs w:val="18"/>
              </w:rPr>
              <w:t>Ува</w:t>
            </w:r>
            <w:proofErr w:type="spellEnd"/>
            <w:r w:rsidR="007E1AC4" w:rsidRPr="007E1AC4">
              <w:rPr>
                <w:sz w:val="18"/>
                <w:szCs w:val="18"/>
              </w:rPr>
              <w:t xml:space="preserve">, ул. К. Маркса, д. 31, </w:t>
            </w:r>
            <w:proofErr w:type="spellStart"/>
            <w:r w:rsidR="007E1AC4" w:rsidRPr="007E1AC4">
              <w:rPr>
                <w:sz w:val="18"/>
                <w:szCs w:val="18"/>
              </w:rPr>
              <w:t>каб</w:t>
            </w:r>
            <w:proofErr w:type="spellEnd"/>
            <w:r w:rsidR="007E1AC4" w:rsidRPr="007E1AC4">
              <w:rPr>
                <w:sz w:val="18"/>
                <w:szCs w:val="18"/>
              </w:rPr>
              <w:t>. № 312</w:t>
            </w:r>
          </w:p>
        </w:tc>
        <w:tc>
          <w:tcPr>
            <w:tcW w:w="851" w:type="dxa"/>
            <w:shd w:val="clear" w:color="auto" w:fill="auto"/>
          </w:tcPr>
          <w:p w:rsidR="007E1AC4" w:rsidRPr="007E1AC4" w:rsidRDefault="007E1AC4" w:rsidP="007A7A3F">
            <w:pPr>
              <w:jc w:val="center"/>
              <w:rPr>
                <w:sz w:val="18"/>
                <w:szCs w:val="18"/>
              </w:rPr>
            </w:pPr>
            <w:r w:rsidRPr="007E1AC4">
              <w:rPr>
                <w:sz w:val="18"/>
                <w:szCs w:val="18"/>
              </w:rPr>
              <w:t>51,0</w:t>
            </w:r>
          </w:p>
        </w:tc>
        <w:tc>
          <w:tcPr>
            <w:tcW w:w="1559" w:type="dxa"/>
            <w:shd w:val="clear" w:color="auto" w:fill="auto"/>
          </w:tcPr>
          <w:p w:rsidR="007E1AC4" w:rsidRPr="007E1AC4" w:rsidRDefault="00D00BE8" w:rsidP="007A7A3F">
            <w:pPr>
              <w:jc w:val="center"/>
              <w:rPr>
                <w:sz w:val="18"/>
                <w:szCs w:val="18"/>
              </w:rPr>
            </w:pPr>
            <w:r>
              <w:rPr>
                <w:sz w:val="18"/>
                <w:szCs w:val="18"/>
              </w:rPr>
              <w:t>с 07</w:t>
            </w:r>
            <w:r w:rsidR="007E1AC4">
              <w:rPr>
                <w:sz w:val="18"/>
                <w:szCs w:val="18"/>
              </w:rPr>
              <w:t>.09.2019г.</w:t>
            </w:r>
            <w:r w:rsidR="007E1AC4" w:rsidRPr="007E1AC4">
              <w:rPr>
                <w:sz w:val="18"/>
                <w:szCs w:val="18"/>
              </w:rPr>
              <w:t xml:space="preserve"> по 2</w:t>
            </w:r>
            <w:r>
              <w:rPr>
                <w:sz w:val="18"/>
                <w:szCs w:val="18"/>
              </w:rPr>
              <w:t>7</w:t>
            </w:r>
            <w:r w:rsidR="007E1AC4">
              <w:rPr>
                <w:sz w:val="18"/>
                <w:szCs w:val="18"/>
              </w:rPr>
              <w:t>.06.2020г.</w:t>
            </w:r>
            <w:r w:rsidR="007E1AC4" w:rsidRPr="007E1AC4">
              <w:rPr>
                <w:sz w:val="18"/>
                <w:szCs w:val="18"/>
              </w:rPr>
              <w:t xml:space="preserve"> по </w:t>
            </w:r>
            <w:r w:rsidR="003948A4">
              <w:rPr>
                <w:sz w:val="18"/>
                <w:szCs w:val="18"/>
              </w:rPr>
              <w:t>11</w:t>
            </w:r>
            <w:r w:rsidR="007E1AC4" w:rsidRPr="007E1AC4">
              <w:rPr>
                <w:sz w:val="18"/>
                <w:szCs w:val="18"/>
              </w:rPr>
              <w:t xml:space="preserve"> часов в неделю</w:t>
            </w:r>
            <w:r w:rsidR="0099417B">
              <w:rPr>
                <w:sz w:val="18"/>
                <w:szCs w:val="18"/>
              </w:rPr>
              <w:t>*</w:t>
            </w:r>
          </w:p>
        </w:tc>
        <w:tc>
          <w:tcPr>
            <w:tcW w:w="1418" w:type="dxa"/>
            <w:shd w:val="clear" w:color="auto" w:fill="auto"/>
          </w:tcPr>
          <w:p w:rsidR="007E1AC4" w:rsidRPr="007E1AC4" w:rsidRDefault="000C7F41" w:rsidP="007A7A3F">
            <w:pPr>
              <w:jc w:val="center"/>
              <w:rPr>
                <w:sz w:val="18"/>
                <w:szCs w:val="18"/>
              </w:rPr>
            </w:pPr>
            <w:r>
              <w:rPr>
                <w:sz w:val="18"/>
                <w:szCs w:val="18"/>
              </w:rPr>
              <w:t>5 590,52</w:t>
            </w:r>
          </w:p>
        </w:tc>
        <w:tc>
          <w:tcPr>
            <w:tcW w:w="1417" w:type="dxa"/>
          </w:tcPr>
          <w:p w:rsidR="007E1AC4" w:rsidRPr="007E1AC4" w:rsidRDefault="00D9446B" w:rsidP="007A7A3F">
            <w:pPr>
              <w:jc w:val="center"/>
              <w:rPr>
                <w:sz w:val="18"/>
                <w:szCs w:val="18"/>
              </w:rPr>
            </w:pPr>
            <w:r>
              <w:rPr>
                <w:sz w:val="18"/>
                <w:szCs w:val="18"/>
              </w:rPr>
              <w:t>№19186 от 05.07.2019</w:t>
            </w:r>
          </w:p>
        </w:tc>
        <w:tc>
          <w:tcPr>
            <w:tcW w:w="992" w:type="dxa"/>
          </w:tcPr>
          <w:p w:rsidR="007E1AC4" w:rsidRPr="007E1AC4" w:rsidRDefault="000C7F41" w:rsidP="007A7A3F">
            <w:pPr>
              <w:jc w:val="center"/>
              <w:rPr>
                <w:sz w:val="18"/>
                <w:szCs w:val="18"/>
              </w:rPr>
            </w:pPr>
            <w:r>
              <w:rPr>
                <w:sz w:val="18"/>
                <w:szCs w:val="18"/>
              </w:rPr>
              <w:t>279,63</w:t>
            </w:r>
          </w:p>
        </w:tc>
        <w:tc>
          <w:tcPr>
            <w:tcW w:w="1134" w:type="dxa"/>
          </w:tcPr>
          <w:p w:rsidR="007E1AC4" w:rsidRPr="007E1AC4" w:rsidRDefault="000C7F41" w:rsidP="007A7A3F">
            <w:pPr>
              <w:jc w:val="center"/>
              <w:rPr>
                <w:sz w:val="18"/>
                <w:szCs w:val="18"/>
              </w:rPr>
            </w:pPr>
            <w:r>
              <w:rPr>
                <w:sz w:val="18"/>
                <w:szCs w:val="18"/>
              </w:rPr>
              <w:t>2 795,26</w:t>
            </w:r>
          </w:p>
        </w:tc>
      </w:tr>
    </w:tbl>
    <w:p w:rsidR="0099417B" w:rsidRPr="001462FB" w:rsidRDefault="0099417B" w:rsidP="007A7A3F">
      <w:pPr>
        <w:ind w:firstLine="709"/>
        <w:jc w:val="both"/>
        <w:rPr>
          <w:sz w:val="22"/>
          <w:szCs w:val="22"/>
        </w:rPr>
      </w:pPr>
      <w:r w:rsidRPr="001462FB">
        <w:rPr>
          <w:sz w:val="22"/>
          <w:szCs w:val="22"/>
        </w:rPr>
        <w:t xml:space="preserve">Примечание: * - </w:t>
      </w:r>
      <w:r w:rsidR="00673DC2" w:rsidRPr="001462FB">
        <w:rPr>
          <w:sz w:val="22"/>
          <w:szCs w:val="22"/>
        </w:rPr>
        <w:t xml:space="preserve">согласно </w:t>
      </w:r>
      <w:r w:rsidRPr="001462FB">
        <w:rPr>
          <w:sz w:val="22"/>
          <w:szCs w:val="22"/>
        </w:rPr>
        <w:t>графику, указанному в Приложении № 2 к проекту договора аренды нежилого помещения.</w:t>
      </w:r>
    </w:p>
    <w:p w:rsidR="00B1119B" w:rsidRPr="001462FB" w:rsidRDefault="00B1119B" w:rsidP="007A7A3F">
      <w:pPr>
        <w:ind w:firstLine="709"/>
        <w:jc w:val="both"/>
        <w:rPr>
          <w:sz w:val="22"/>
          <w:szCs w:val="22"/>
        </w:rPr>
      </w:pPr>
      <w:r w:rsidRPr="001462FB">
        <w:rPr>
          <w:sz w:val="22"/>
          <w:szCs w:val="22"/>
        </w:rPr>
        <w:t>Договор аренды муниципального имущества является неотъемлемой частью документации об аукционе (форма №1).</w:t>
      </w:r>
    </w:p>
    <w:p w:rsidR="00B1119B" w:rsidRPr="001462FB" w:rsidRDefault="00B1119B" w:rsidP="007A7A3F">
      <w:pPr>
        <w:ind w:firstLine="709"/>
        <w:jc w:val="both"/>
        <w:rPr>
          <w:sz w:val="22"/>
          <w:szCs w:val="22"/>
        </w:rPr>
      </w:pPr>
      <w:r w:rsidRPr="001462FB">
        <w:rPr>
          <w:sz w:val="22"/>
          <w:szCs w:val="22"/>
        </w:rPr>
        <w:t>При прекращении договора аренды муниципального имущества данное имущество должно быть возвращено в исправном состоянии, с учетом нормального износа или в состоянии, обусловленном договором.</w:t>
      </w:r>
    </w:p>
    <w:p w:rsidR="007E1AC4" w:rsidRPr="001462FB" w:rsidRDefault="00726C76" w:rsidP="007A7A3F">
      <w:pPr>
        <w:ind w:firstLine="709"/>
        <w:jc w:val="both"/>
        <w:rPr>
          <w:b/>
          <w:sz w:val="22"/>
          <w:szCs w:val="22"/>
        </w:rPr>
      </w:pPr>
      <w:r w:rsidRPr="001462FB">
        <w:rPr>
          <w:b/>
          <w:sz w:val="22"/>
          <w:szCs w:val="22"/>
        </w:rPr>
        <w:t>Целевое назначение:</w:t>
      </w:r>
    </w:p>
    <w:p w:rsidR="007E1AC4" w:rsidRPr="001462FB" w:rsidRDefault="007E1AC4" w:rsidP="007A7A3F">
      <w:pPr>
        <w:shd w:val="clear" w:color="auto" w:fill="FFFFFF"/>
        <w:jc w:val="both"/>
        <w:rPr>
          <w:sz w:val="22"/>
          <w:szCs w:val="22"/>
        </w:rPr>
      </w:pPr>
      <w:r w:rsidRPr="001462FB">
        <w:rPr>
          <w:sz w:val="22"/>
          <w:szCs w:val="22"/>
          <w:u w:val="single"/>
        </w:rPr>
        <w:t>лот № 1:</w:t>
      </w:r>
      <w:r w:rsidRPr="001462FB">
        <w:rPr>
          <w:sz w:val="22"/>
          <w:szCs w:val="22"/>
        </w:rPr>
        <w:t xml:space="preserve"> для проведения занятий  по физической культуре и спорту</w:t>
      </w:r>
      <w:r w:rsidRPr="001462FB">
        <w:rPr>
          <w:b/>
          <w:bCs/>
          <w:sz w:val="22"/>
          <w:szCs w:val="22"/>
        </w:rPr>
        <w:t>;</w:t>
      </w:r>
    </w:p>
    <w:p w:rsidR="007E1AC4" w:rsidRPr="001462FB" w:rsidRDefault="007E1AC4" w:rsidP="007A7A3F">
      <w:pPr>
        <w:shd w:val="clear" w:color="auto" w:fill="FFFFFF"/>
        <w:jc w:val="both"/>
        <w:rPr>
          <w:sz w:val="22"/>
          <w:szCs w:val="22"/>
        </w:rPr>
      </w:pPr>
      <w:r w:rsidRPr="001462FB">
        <w:rPr>
          <w:sz w:val="22"/>
          <w:szCs w:val="22"/>
          <w:u w:val="single"/>
        </w:rPr>
        <w:t>лот № 2:</w:t>
      </w:r>
      <w:r w:rsidRPr="001462FB">
        <w:rPr>
          <w:b/>
          <w:bCs/>
          <w:sz w:val="22"/>
          <w:szCs w:val="22"/>
        </w:rPr>
        <w:t xml:space="preserve"> </w:t>
      </w:r>
      <w:r w:rsidRPr="001462FB">
        <w:rPr>
          <w:sz w:val="22"/>
          <w:szCs w:val="22"/>
        </w:rPr>
        <w:t>для проведения занятий по хореографии;</w:t>
      </w:r>
    </w:p>
    <w:p w:rsidR="007E1AC4" w:rsidRPr="001462FB" w:rsidRDefault="007E1AC4" w:rsidP="007A7A3F">
      <w:pPr>
        <w:shd w:val="clear" w:color="auto" w:fill="FFFFFF"/>
        <w:jc w:val="both"/>
        <w:rPr>
          <w:sz w:val="22"/>
          <w:szCs w:val="22"/>
        </w:rPr>
      </w:pPr>
      <w:r w:rsidRPr="001462FB">
        <w:rPr>
          <w:sz w:val="22"/>
          <w:szCs w:val="22"/>
          <w:u w:val="single"/>
        </w:rPr>
        <w:t>лот № 3:</w:t>
      </w:r>
      <w:r w:rsidRPr="001462FB">
        <w:rPr>
          <w:sz w:val="22"/>
          <w:szCs w:val="22"/>
        </w:rPr>
        <w:t xml:space="preserve"> для занятий кружка по робототехнике</w:t>
      </w:r>
      <w:r w:rsidRPr="001462FB">
        <w:rPr>
          <w:b/>
          <w:bCs/>
          <w:sz w:val="22"/>
          <w:szCs w:val="22"/>
        </w:rPr>
        <w:t>.</w:t>
      </w:r>
    </w:p>
    <w:p w:rsidR="00C9290F" w:rsidRPr="001462FB" w:rsidRDefault="00C9290F" w:rsidP="007A7A3F">
      <w:pPr>
        <w:ind w:firstLine="709"/>
        <w:jc w:val="both"/>
        <w:rPr>
          <w:sz w:val="22"/>
          <w:szCs w:val="22"/>
        </w:rPr>
      </w:pPr>
      <w:r w:rsidRPr="001462FB">
        <w:rPr>
          <w:sz w:val="22"/>
          <w:szCs w:val="22"/>
        </w:rPr>
        <w:t>1.</w:t>
      </w:r>
      <w:r w:rsidR="00B1119B" w:rsidRPr="001462FB">
        <w:rPr>
          <w:sz w:val="22"/>
          <w:szCs w:val="22"/>
        </w:rPr>
        <w:t>4</w:t>
      </w:r>
      <w:r w:rsidRPr="001462FB">
        <w:rPr>
          <w:sz w:val="22"/>
          <w:szCs w:val="22"/>
        </w:rPr>
        <w:t>. Информационное извещение, документация об аукционе на право заключения договор</w:t>
      </w:r>
      <w:r w:rsidR="002C6C75" w:rsidRPr="001462FB">
        <w:rPr>
          <w:sz w:val="22"/>
          <w:szCs w:val="22"/>
        </w:rPr>
        <w:t>ов</w:t>
      </w:r>
      <w:r w:rsidRPr="001462FB">
        <w:rPr>
          <w:sz w:val="22"/>
          <w:szCs w:val="22"/>
        </w:rPr>
        <w:t xml:space="preserve"> аренды муниципального имущества – нежил</w:t>
      </w:r>
      <w:r w:rsidR="002C6C75" w:rsidRPr="001462FB">
        <w:rPr>
          <w:sz w:val="22"/>
          <w:szCs w:val="22"/>
        </w:rPr>
        <w:t>ых</w:t>
      </w:r>
      <w:r w:rsidRPr="001462FB">
        <w:rPr>
          <w:sz w:val="22"/>
          <w:szCs w:val="22"/>
        </w:rPr>
        <w:t xml:space="preserve"> пом</w:t>
      </w:r>
      <w:r w:rsidR="002C6C75" w:rsidRPr="001462FB">
        <w:rPr>
          <w:sz w:val="22"/>
          <w:szCs w:val="22"/>
        </w:rPr>
        <w:t>ещений, находящихся в собственности муниципального образования «</w:t>
      </w:r>
      <w:proofErr w:type="spellStart"/>
      <w:r w:rsidR="002C6C75" w:rsidRPr="001462FB">
        <w:rPr>
          <w:sz w:val="22"/>
          <w:szCs w:val="22"/>
        </w:rPr>
        <w:t>Увинский</w:t>
      </w:r>
      <w:proofErr w:type="spellEnd"/>
      <w:r w:rsidR="002C6C75" w:rsidRPr="001462FB">
        <w:rPr>
          <w:sz w:val="22"/>
          <w:szCs w:val="22"/>
        </w:rPr>
        <w:t xml:space="preserve"> район»</w:t>
      </w:r>
      <w:r w:rsidRPr="001462FB">
        <w:rPr>
          <w:sz w:val="22"/>
          <w:szCs w:val="22"/>
        </w:rPr>
        <w:t>, размещается на сайтах uva.udmurt.ru и torgi.gov.ru (далее официальный сайт).</w:t>
      </w:r>
    </w:p>
    <w:p w:rsidR="00C9290F" w:rsidRPr="001462FB" w:rsidRDefault="007A7A3F" w:rsidP="007A7A3F">
      <w:pPr>
        <w:ind w:firstLine="709"/>
        <w:jc w:val="both"/>
        <w:rPr>
          <w:sz w:val="22"/>
          <w:szCs w:val="22"/>
        </w:rPr>
      </w:pPr>
      <w:r w:rsidRPr="001462FB">
        <w:rPr>
          <w:sz w:val="22"/>
          <w:szCs w:val="22"/>
        </w:rPr>
        <w:t>1</w:t>
      </w:r>
      <w:r w:rsidR="00C9290F" w:rsidRPr="001462FB">
        <w:rPr>
          <w:sz w:val="22"/>
          <w:szCs w:val="22"/>
        </w:rPr>
        <w:t>.</w:t>
      </w:r>
      <w:r w:rsidR="00B1119B" w:rsidRPr="001462FB">
        <w:rPr>
          <w:sz w:val="22"/>
          <w:szCs w:val="22"/>
        </w:rPr>
        <w:t>5</w:t>
      </w:r>
      <w:r w:rsidR="00C9290F" w:rsidRPr="001462FB">
        <w:rPr>
          <w:sz w:val="22"/>
          <w:szCs w:val="22"/>
        </w:rPr>
        <w:t>. По итогам аукциона заключается договор аренды муниципального имущества</w:t>
      </w:r>
      <w:r w:rsidR="002C6C75" w:rsidRPr="001462FB">
        <w:rPr>
          <w:sz w:val="22"/>
          <w:szCs w:val="22"/>
        </w:rPr>
        <w:t>.</w:t>
      </w:r>
    </w:p>
    <w:p w:rsidR="00C9290F" w:rsidRPr="001462FB" w:rsidRDefault="00B1119B" w:rsidP="007A7A3F">
      <w:pPr>
        <w:ind w:firstLine="709"/>
        <w:jc w:val="both"/>
        <w:rPr>
          <w:sz w:val="22"/>
          <w:szCs w:val="22"/>
        </w:rPr>
      </w:pPr>
      <w:r w:rsidRPr="001462FB">
        <w:rPr>
          <w:sz w:val="22"/>
          <w:szCs w:val="22"/>
        </w:rPr>
        <w:lastRenderedPageBreak/>
        <w:t>1.6</w:t>
      </w:r>
      <w:r w:rsidR="00C9290F" w:rsidRPr="001462FB">
        <w:rPr>
          <w:sz w:val="22"/>
          <w:szCs w:val="22"/>
        </w:rPr>
        <w:t>. Настоящие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9290F" w:rsidRPr="001462FB" w:rsidRDefault="00C9290F" w:rsidP="007A7A3F">
      <w:pPr>
        <w:ind w:firstLine="709"/>
        <w:jc w:val="both"/>
        <w:rPr>
          <w:sz w:val="22"/>
          <w:szCs w:val="22"/>
        </w:rPr>
      </w:pPr>
      <w:r w:rsidRPr="001462FB">
        <w:rPr>
          <w:sz w:val="22"/>
          <w:szCs w:val="22"/>
        </w:rPr>
        <w:t>1.</w:t>
      </w:r>
      <w:r w:rsidR="00B1119B" w:rsidRPr="001462FB">
        <w:rPr>
          <w:sz w:val="22"/>
          <w:szCs w:val="22"/>
        </w:rPr>
        <w:t>7</w:t>
      </w:r>
      <w:r w:rsidRPr="001462FB">
        <w:rPr>
          <w:sz w:val="22"/>
          <w:szCs w:val="22"/>
        </w:rPr>
        <w:t>. Порядок предоставления документации об аукционе:</w:t>
      </w:r>
    </w:p>
    <w:p w:rsidR="00C9290F" w:rsidRPr="001462FB" w:rsidRDefault="00C9290F" w:rsidP="007A7A3F">
      <w:pPr>
        <w:ind w:firstLine="709"/>
        <w:jc w:val="both"/>
        <w:rPr>
          <w:sz w:val="22"/>
          <w:szCs w:val="22"/>
        </w:rPr>
      </w:pPr>
      <w:r w:rsidRPr="001462FB">
        <w:rPr>
          <w:sz w:val="22"/>
          <w:szCs w:val="22"/>
        </w:rPr>
        <w:t>При проведен</w:t>
      </w:r>
      <w:proofErr w:type="gramStart"/>
      <w:r w:rsidRPr="001462FB">
        <w:rPr>
          <w:sz w:val="22"/>
          <w:szCs w:val="22"/>
        </w:rPr>
        <w:t>ии ау</w:t>
      </w:r>
      <w:proofErr w:type="gramEnd"/>
      <w:r w:rsidRPr="001462FB">
        <w:rPr>
          <w:sz w:val="22"/>
          <w:szCs w:val="22"/>
        </w:rPr>
        <w:t>кциона организатор аукциона обеспечивает размещение документации об аукционе на официальном сайте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без взимания платы.</w:t>
      </w:r>
    </w:p>
    <w:p w:rsidR="00C9290F" w:rsidRPr="001462FB" w:rsidRDefault="00C9290F" w:rsidP="007A7A3F">
      <w:pPr>
        <w:ind w:firstLine="709"/>
        <w:jc w:val="both"/>
        <w:rPr>
          <w:sz w:val="22"/>
          <w:szCs w:val="22"/>
        </w:rPr>
      </w:pPr>
      <w:r w:rsidRPr="001462FB">
        <w:rPr>
          <w:sz w:val="22"/>
          <w:szCs w:val="22"/>
        </w:rPr>
        <w:t>После размещения на официальном сайте извещения о проведен</w:t>
      </w:r>
      <w:proofErr w:type="gramStart"/>
      <w:r w:rsidRPr="001462FB">
        <w:rPr>
          <w:sz w:val="22"/>
          <w:szCs w:val="22"/>
        </w:rPr>
        <w:t>ии ау</w:t>
      </w:r>
      <w:proofErr w:type="gramEnd"/>
      <w:r w:rsidRPr="001462FB">
        <w:rPr>
          <w:sz w:val="22"/>
          <w:szCs w:val="22"/>
        </w:rPr>
        <w:t>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C9290F" w:rsidRPr="001462FB" w:rsidRDefault="00C9290F" w:rsidP="007A7A3F">
      <w:pPr>
        <w:ind w:firstLine="709"/>
        <w:jc w:val="both"/>
        <w:rPr>
          <w:sz w:val="22"/>
          <w:szCs w:val="22"/>
        </w:rPr>
      </w:pPr>
      <w:r w:rsidRPr="001462FB">
        <w:rPr>
          <w:sz w:val="22"/>
          <w:szCs w:val="22"/>
        </w:rPr>
        <w:t>Предоставление документации об аукционе до размещения на официальном сайте извещения о проведен</w:t>
      </w:r>
      <w:proofErr w:type="gramStart"/>
      <w:r w:rsidRPr="001462FB">
        <w:rPr>
          <w:sz w:val="22"/>
          <w:szCs w:val="22"/>
        </w:rPr>
        <w:t>ии ау</w:t>
      </w:r>
      <w:proofErr w:type="gramEnd"/>
      <w:r w:rsidRPr="001462FB">
        <w:rPr>
          <w:sz w:val="22"/>
          <w:szCs w:val="22"/>
        </w:rPr>
        <w:t>кциона не допускается.</w:t>
      </w:r>
    </w:p>
    <w:p w:rsidR="00C9290F" w:rsidRPr="001462FB" w:rsidRDefault="00C9290F" w:rsidP="007A7A3F">
      <w:pPr>
        <w:ind w:firstLine="709"/>
        <w:jc w:val="both"/>
        <w:rPr>
          <w:sz w:val="22"/>
          <w:szCs w:val="22"/>
        </w:rPr>
      </w:pPr>
      <w:r w:rsidRPr="001462FB">
        <w:rPr>
          <w:sz w:val="22"/>
          <w:szCs w:val="22"/>
        </w:rPr>
        <w:t>1.</w:t>
      </w:r>
      <w:r w:rsidR="00B1119B" w:rsidRPr="001462FB">
        <w:rPr>
          <w:sz w:val="22"/>
          <w:szCs w:val="22"/>
        </w:rPr>
        <w:t>8</w:t>
      </w:r>
      <w:r w:rsidRPr="001462FB">
        <w:rPr>
          <w:sz w:val="22"/>
          <w:szCs w:val="22"/>
        </w:rPr>
        <w:t>. Порядок предоставления разъяснений положений документации об аукционе:</w:t>
      </w:r>
    </w:p>
    <w:p w:rsidR="00C9290F" w:rsidRPr="001462FB" w:rsidRDefault="00C9290F" w:rsidP="007A7A3F">
      <w:pPr>
        <w:ind w:firstLine="709"/>
        <w:jc w:val="both"/>
        <w:rPr>
          <w:sz w:val="22"/>
          <w:szCs w:val="22"/>
        </w:rPr>
      </w:pPr>
      <w:r w:rsidRPr="001462FB">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с момента подачи заявок, но не позднее, чем за три рабочих дня до дня окончания подачи заявок на участие в аукционе. </w:t>
      </w:r>
    </w:p>
    <w:p w:rsidR="00C9290F" w:rsidRPr="001462FB" w:rsidRDefault="00C9290F" w:rsidP="007A7A3F">
      <w:pPr>
        <w:ind w:firstLine="709"/>
        <w:jc w:val="both"/>
        <w:rPr>
          <w:sz w:val="22"/>
          <w:szCs w:val="22"/>
        </w:rPr>
      </w:pPr>
      <w:r w:rsidRPr="001462FB">
        <w:rPr>
          <w:sz w:val="22"/>
          <w:szCs w:val="22"/>
        </w:rPr>
        <w:t xml:space="preserve">Организатор аукциона в течение двух рабочих дней со дня поступления указанного запроса направляет в письменной форме разъяснения положений документации об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C9290F" w:rsidRPr="001462FB" w:rsidRDefault="00C9290F" w:rsidP="007A7A3F">
      <w:pPr>
        <w:ind w:firstLine="709"/>
        <w:jc w:val="both"/>
        <w:rPr>
          <w:sz w:val="22"/>
          <w:szCs w:val="22"/>
        </w:rPr>
      </w:pPr>
      <w:r w:rsidRPr="001462FB">
        <w:rPr>
          <w:sz w:val="22"/>
          <w:szCs w:val="22"/>
        </w:rPr>
        <w:t>1.</w:t>
      </w:r>
      <w:r w:rsidR="00B1119B" w:rsidRPr="001462FB">
        <w:rPr>
          <w:sz w:val="22"/>
          <w:szCs w:val="22"/>
        </w:rPr>
        <w:t>9</w:t>
      </w:r>
      <w:r w:rsidRPr="001462FB">
        <w:rPr>
          <w:sz w:val="22"/>
          <w:szCs w:val="22"/>
        </w:rPr>
        <w:t>. Порядок внесения изменений в документацию об аукционе:</w:t>
      </w:r>
    </w:p>
    <w:p w:rsidR="00C9290F" w:rsidRPr="001462FB" w:rsidRDefault="00C9290F" w:rsidP="007A7A3F">
      <w:pPr>
        <w:ind w:firstLine="709"/>
        <w:jc w:val="both"/>
        <w:rPr>
          <w:sz w:val="22"/>
          <w:szCs w:val="22"/>
        </w:rPr>
      </w:pPr>
      <w:r w:rsidRPr="001462FB">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C9290F" w:rsidRPr="001462FB" w:rsidRDefault="00C9290F" w:rsidP="007A7A3F">
      <w:pPr>
        <w:ind w:firstLine="709"/>
        <w:jc w:val="both"/>
        <w:rPr>
          <w:sz w:val="22"/>
          <w:szCs w:val="22"/>
        </w:rPr>
      </w:pPr>
      <w:r w:rsidRPr="001462FB">
        <w:rPr>
          <w:sz w:val="22"/>
          <w:szCs w:val="22"/>
        </w:rPr>
        <w:t xml:space="preserve">В течение одного дня </w:t>
      </w:r>
      <w:proofErr w:type="gramStart"/>
      <w:r w:rsidRPr="001462FB">
        <w:rPr>
          <w:sz w:val="22"/>
          <w:szCs w:val="22"/>
        </w:rPr>
        <w:t>с даты принятия</w:t>
      </w:r>
      <w:proofErr w:type="gramEnd"/>
      <w:r w:rsidRPr="001462FB">
        <w:rPr>
          <w:sz w:val="22"/>
          <w:szCs w:val="22"/>
        </w:rPr>
        <w:t xml:space="preserve"> указанного решения такие изменения размещаются организатором аукциона на официальном сайте.</w:t>
      </w:r>
    </w:p>
    <w:p w:rsidR="00C9290F" w:rsidRPr="001462FB" w:rsidRDefault="00C9290F" w:rsidP="007A7A3F">
      <w:pPr>
        <w:ind w:firstLine="709"/>
        <w:jc w:val="both"/>
        <w:rPr>
          <w:sz w:val="22"/>
          <w:szCs w:val="22"/>
        </w:rPr>
      </w:pPr>
      <w:r w:rsidRPr="001462FB">
        <w:rPr>
          <w:sz w:val="22"/>
          <w:szCs w:val="22"/>
        </w:rPr>
        <w:t xml:space="preserve">В течение двух рабочих дней </w:t>
      </w:r>
      <w:proofErr w:type="gramStart"/>
      <w:r w:rsidRPr="001462FB">
        <w:rPr>
          <w:sz w:val="22"/>
          <w:szCs w:val="22"/>
        </w:rPr>
        <w:t>с даты принятия</w:t>
      </w:r>
      <w:proofErr w:type="gramEnd"/>
      <w:r w:rsidRPr="001462FB">
        <w:rPr>
          <w:sz w:val="22"/>
          <w:szCs w:val="22"/>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w:t>
      </w:r>
    </w:p>
    <w:p w:rsidR="00C9290F" w:rsidRPr="001462FB" w:rsidRDefault="00C9290F" w:rsidP="007A7A3F">
      <w:pPr>
        <w:ind w:firstLine="709"/>
        <w:jc w:val="both"/>
        <w:rPr>
          <w:sz w:val="22"/>
          <w:szCs w:val="22"/>
        </w:rPr>
      </w:pPr>
      <w:r w:rsidRPr="001462FB">
        <w:rPr>
          <w:sz w:val="22"/>
          <w:szCs w:val="22"/>
        </w:rPr>
        <w:t>В случае принятия решения о внесении изменений в документацию об аукционе, срок подачи заявок на участие в аукционе продлевается таким образом, чтобы со дня размещения на официальном сайте внесенных изменений до даты окончания подачи заявок на участие в аукционе такой срок составил не менее чем пятнадцать дней.</w:t>
      </w:r>
    </w:p>
    <w:p w:rsidR="00C9290F" w:rsidRPr="001462FB" w:rsidRDefault="00C9290F" w:rsidP="007A7A3F">
      <w:pPr>
        <w:ind w:firstLine="709"/>
        <w:jc w:val="both"/>
        <w:rPr>
          <w:sz w:val="22"/>
          <w:szCs w:val="22"/>
        </w:rPr>
      </w:pPr>
      <w:r w:rsidRPr="001462FB">
        <w:rPr>
          <w:sz w:val="22"/>
          <w:szCs w:val="22"/>
        </w:rPr>
        <w:t>1.1</w:t>
      </w:r>
      <w:r w:rsidR="00B1119B" w:rsidRPr="001462FB">
        <w:rPr>
          <w:sz w:val="22"/>
          <w:szCs w:val="22"/>
        </w:rPr>
        <w:t>0</w:t>
      </w:r>
      <w:r w:rsidRPr="001462FB">
        <w:rPr>
          <w:sz w:val="22"/>
          <w:szCs w:val="22"/>
        </w:rPr>
        <w:t>.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w:t>
      </w:r>
      <w:r w:rsidR="00463497" w:rsidRPr="001462FB">
        <w:rPr>
          <w:sz w:val="22"/>
          <w:szCs w:val="22"/>
        </w:rPr>
        <w:t xml:space="preserve"> </w:t>
      </w:r>
      <w:proofErr w:type="gramStart"/>
      <w:r w:rsidRPr="001462FB">
        <w:rPr>
          <w:sz w:val="22"/>
          <w:szCs w:val="22"/>
        </w:rPr>
        <w:t>с даты принятия</w:t>
      </w:r>
      <w:proofErr w:type="gramEnd"/>
      <w:r w:rsidRPr="001462FB">
        <w:rPr>
          <w:sz w:val="22"/>
          <w:szCs w:val="22"/>
        </w:rPr>
        <w:t xml:space="preserve"> решения об отказе от проведения аукциона. </w:t>
      </w:r>
    </w:p>
    <w:p w:rsidR="00C9290F" w:rsidRPr="001462FB" w:rsidRDefault="00C9290F" w:rsidP="007A7A3F">
      <w:pPr>
        <w:ind w:firstLine="709"/>
        <w:jc w:val="both"/>
        <w:rPr>
          <w:sz w:val="22"/>
          <w:szCs w:val="22"/>
        </w:rPr>
      </w:pPr>
      <w:r w:rsidRPr="001462FB">
        <w:rPr>
          <w:sz w:val="22"/>
          <w:szCs w:val="22"/>
        </w:rPr>
        <w:t xml:space="preserve">В течение двух рабочих дней </w:t>
      </w:r>
      <w:proofErr w:type="gramStart"/>
      <w:r w:rsidRPr="001462FB">
        <w:rPr>
          <w:sz w:val="22"/>
          <w:szCs w:val="22"/>
        </w:rPr>
        <w:t>с даты принятия</w:t>
      </w:r>
      <w:proofErr w:type="gramEnd"/>
      <w:r w:rsidRPr="001462FB">
        <w:rPr>
          <w:sz w:val="22"/>
          <w:szCs w:val="22"/>
        </w:rPr>
        <w:t xml:space="preserve"> указанного решения организатор аукциона направляет соответствующие уведомления всем заявителям. </w:t>
      </w:r>
    </w:p>
    <w:p w:rsidR="00667BCC" w:rsidRPr="001462FB" w:rsidRDefault="00C9290F" w:rsidP="007A7A3F">
      <w:pPr>
        <w:ind w:firstLine="709"/>
        <w:jc w:val="center"/>
        <w:rPr>
          <w:b/>
          <w:bCs/>
          <w:sz w:val="22"/>
          <w:szCs w:val="22"/>
        </w:rPr>
      </w:pPr>
      <w:r w:rsidRPr="001462FB">
        <w:rPr>
          <w:b/>
          <w:bCs/>
          <w:sz w:val="22"/>
          <w:szCs w:val="22"/>
        </w:rPr>
        <w:t xml:space="preserve">2. Требования к участникам аукциона </w:t>
      </w:r>
    </w:p>
    <w:p w:rsidR="00C9290F" w:rsidRPr="001462FB" w:rsidRDefault="00C9290F" w:rsidP="007A7A3F">
      <w:pPr>
        <w:ind w:firstLine="709"/>
        <w:jc w:val="center"/>
        <w:rPr>
          <w:b/>
          <w:bCs/>
          <w:sz w:val="22"/>
          <w:szCs w:val="22"/>
        </w:rPr>
      </w:pPr>
      <w:r w:rsidRPr="001462FB">
        <w:rPr>
          <w:b/>
          <w:bCs/>
          <w:sz w:val="22"/>
          <w:szCs w:val="22"/>
        </w:rPr>
        <w:t>и перечень необходимых документов для участия в аукционе</w:t>
      </w:r>
    </w:p>
    <w:p w:rsidR="0069657E" w:rsidRPr="001462FB" w:rsidRDefault="00C9290F" w:rsidP="007A7A3F">
      <w:pPr>
        <w:ind w:firstLine="709"/>
        <w:jc w:val="both"/>
        <w:rPr>
          <w:bCs/>
          <w:color w:val="000000"/>
          <w:sz w:val="22"/>
          <w:szCs w:val="22"/>
          <w:shd w:val="clear" w:color="auto" w:fill="FFFFFF"/>
        </w:rPr>
      </w:pPr>
      <w:r w:rsidRPr="001462FB">
        <w:rPr>
          <w:sz w:val="22"/>
          <w:szCs w:val="22"/>
        </w:rPr>
        <w:t xml:space="preserve">2.1. </w:t>
      </w:r>
      <w:r w:rsidR="0069657E" w:rsidRPr="001462FB">
        <w:rPr>
          <w:bCs/>
          <w:color w:val="000000"/>
          <w:sz w:val="22"/>
          <w:szCs w:val="22"/>
          <w:shd w:val="clear" w:color="auto" w:fill="FFFFFF"/>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w:t>
      </w:r>
      <w:r w:rsidR="002E37D3" w:rsidRPr="001462FB">
        <w:rPr>
          <w:bCs/>
          <w:color w:val="000000"/>
          <w:sz w:val="22"/>
          <w:szCs w:val="22"/>
          <w:shd w:val="clear" w:color="auto" w:fill="FFFFFF"/>
        </w:rPr>
        <w:t xml:space="preserve"> </w:t>
      </w:r>
      <w:r w:rsidR="0069657E" w:rsidRPr="001462FB">
        <w:rPr>
          <w:bCs/>
          <w:color w:val="000000"/>
          <w:sz w:val="22"/>
          <w:szCs w:val="22"/>
          <w:shd w:val="clear" w:color="auto" w:fill="FFFFFF"/>
        </w:rPr>
        <w:t>договора.</w:t>
      </w:r>
    </w:p>
    <w:p w:rsidR="00A530C8" w:rsidRPr="001462FB" w:rsidRDefault="0069657E" w:rsidP="007A7A3F">
      <w:pPr>
        <w:ind w:firstLine="709"/>
        <w:jc w:val="both"/>
        <w:rPr>
          <w:sz w:val="22"/>
          <w:szCs w:val="22"/>
        </w:rPr>
      </w:pPr>
      <w:r w:rsidRPr="001462FB">
        <w:rPr>
          <w:bCs/>
          <w:color w:val="000000"/>
          <w:sz w:val="22"/>
          <w:szCs w:val="22"/>
          <w:shd w:val="clear" w:color="auto" w:fill="FFFFFF"/>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C9290F" w:rsidRPr="001462FB" w:rsidRDefault="00C9290F" w:rsidP="007A7A3F">
      <w:pPr>
        <w:ind w:firstLine="709"/>
        <w:jc w:val="both"/>
        <w:rPr>
          <w:sz w:val="22"/>
          <w:szCs w:val="22"/>
        </w:rPr>
      </w:pPr>
      <w:r w:rsidRPr="001462FB">
        <w:rPr>
          <w:sz w:val="22"/>
          <w:szCs w:val="22"/>
        </w:rPr>
        <w:t>2.2. Участник аукциона должен соответствовать обязательным требованиям:</w:t>
      </w:r>
    </w:p>
    <w:p w:rsidR="00C9290F" w:rsidRPr="001462FB" w:rsidRDefault="00C9290F" w:rsidP="007A7A3F">
      <w:pPr>
        <w:ind w:firstLine="284"/>
        <w:jc w:val="both"/>
        <w:rPr>
          <w:sz w:val="22"/>
          <w:szCs w:val="22"/>
        </w:rPr>
      </w:pPr>
      <w:r w:rsidRPr="001462FB">
        <w:rPr>
          <w:sz w:val="22"/>
          <w:szCs w:val="22"/>
        </w:rPr>
        <w:t>- отсутствие в отношении участника аукциона решения о признании заявителя  несостоятельным (банкротом) и об открытии конкурсного производства в отношении него;</w:t>
      </w:r>
    </w:p>
    <w:p w:rsidR="00C9290F" w:rsidRPr="001462FB" w:rsidRDefault="00C9290F" w:rsidP="007A7A3F">
      <w:pPr>
        <w:ind w:firstLine="284"/>
        <w:jc w:val="both"/>
        <w:rPr>
          <w:sz w:val="22"/>
          <w:szCs w:val="22"/>
        </w:rPr>
      </w:pPr>
      <w:r w:rsidRPr="001462FB">
        <w:rPr>
          <w:sz w:val="22"/>
          <w:szCs w:val="22"/>
        </w:rPr>
        <w:t>- отсутствие решения о ликвидации юридического лица – заявителя;</w:t>
      </w:r>
    </w:p>
    <w:p w:rsidR="00C9290F" w:rsidRPr="001462FB" w:rsidRDefault="00324436" w:rsidP="007A7A3F">
      <w:pPr>
        <w:pStyle w:val="a3"/>
        <w:tabs>
          <w:tab w:val="left" w:pos="567"/>
        </w:tabs>
        <w:autoSpaceDE w:val="0"/>
        <w:autoSpaceDN w:val="0"/>
        <w:ind w:firstLine="0"/>
        <w:rPr>
          <w:rFonts w:ascii="Times New Roman" w:hAnsi="Times New Roman" w:cs="Times New Roman"/>
          <w:sz w:val="22"/>
          <w:szCs w:val="22"/>
        </w:rPr>
      </w:pPr>
      <w:r w:rsidRPr="001462FB">
        <w:rPr>
          <w:rFonts w:ascii="Times New Roman" w:hAnsi="Times New Roman" w:cs="Times New Roman"/>
          <w:sz w:val="22"/>
          <w:szCs w:val="22"/>
        </w:rPr>
        <w:t xml:space="preserve">  </w:t>
      </w:r>
      <w:r w:rsidR="007A7A3F" w:rsidRPr="001462FB">
        <w:rPr>
          <w:rFonts w:ascii="Times New Roman" w:hAnsi="Times New Roman" w:cs="Times New Roman"/>
          <w:sz w:val="22"/>
          <w:szCs w:val="22"/>
        </w:rPr>
        <w:t xml:space="preserve">   </w:t>
      </w:r>
      <w:r w:rsidRPr="001462FB">
        <w:rPr>
          <w:rFonts w:ascii="Times New Roman" w:hAnsi="Times New Roman" w:cs="Times New Roman"/>
          <w:sz w:val="22"/>
          <w:szCs w:val="22"/>
        </w:rPr>
        <w:t xml:space="preserve">- </w:t>
      </w:r>
      <w:r w:rsidR="00C9290F" w:rsidRPr="001462FB">
        <w:rPr>
          <w:rFonts w:ascii="Times New Roman" w:hAnsi="Times New Roman" w:cs="Times New Roman"/>
          <w:sz w:val="22"/>
          <w:szCs w:val="22"/>
        </w:rPr>
        <w:t>отсутствие применения  в соотношении  участника  аукциона решения о приостановлении деятельности в порядке, предусмотренном Кодексом РФ об административных правонарушениях на день подачи заявки на участие в торгах.</w:t>
      </w:r>
    </w:p>
    <w:p w:rsidR="00C9290F" w:rsidRPr="001462FB" w:rsidRDefault="00C9290F" w:rsidP="007A7A3F">
      <w:pPr>
        <w:pStyle w:val="a3"/>
        <w:autoSpaceDE w:val="0"/>
        <w:autoSpaceDN w:val="0"/>
        <w:ind w:firstLine="709"/>
        <w:rPr>
          <w:rFonts w:ascii="Times New Roman" w:hAnsi="Times New Roman" w:cs="Times New Roman"/>
          <w:sz w:val="22"/>
          <w:szCs w:val="22"/>
        </w:rPr>
      </w:pPr>
      <w:r w:rsidRPr="001462FB">
        <w:rPr>
          <w:rFonts w:ascii="Times New Roman" w:hAnsi="Times New Roman" w:cs="Times New Roman"/>
          <w:sz w:val="22"/>
          <w:szCs w:val="22"/>
        </w:rPr>
        <w:t>2.3. Участник аукциона обязан представить следующие документы:</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заявка установленной организатором аукциона формы, заполненная на русском языке (в 2-х экземплярах) (форма № 2);</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платежный документ с отметкой банка об исполнении, подтверждающий внесение задатка;</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паспорт (и копия) для удостоверения личности;</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lastRenderedPageBreak/>
        <w:t>надлежащим образом оформленная доверенность представителя участника (при необходимости);</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опись документов, прилагаемых к заявке (в 2-х экземплярах) (форма №3);</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1462FB">
        <w:rPr>
          <w:sz w:val="22"/>
          <w:szCs w:val="22"/>
        </w:rPr>
        <w:t>ии ау</w:t>
      </w:r>
      <w:proofErr w:type="gramEnd"/>
      <w:r w:rsidRPr="001462FB">
        <w:rPr>
          <w:sz w:val="22"/>
          <w:szCs w:val="22"/>
        </w:rPr>
        <w:t xml:space="preserve">кциона. </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заявление об отсутствии в отношении участника аукциона решения о признании заявителя несостоятельным (банкротом) и об открытии конкурсного производства в отношении него;</w:t>
      </w:r>
    </w:p>
    <w:p w:rsidR="00C9290F" w:rsidRPr="001462FB" w:rsidRDefault="00C9290F" w:rsidP="007A7A3F">
      <w:pPr>
        <w:widowControl/>
        <w:numPr>
          <w:ilvl w:val="0"/>
          <w:numId w:val="5"/>
        </w:numPr>
        <w:tabs>
          <w:tab w:val="clear" w:pos="360"/>
          <w:tab w:val="num" w:pos="0"/>
        </w:tabs>
        <w:adjustRightInd/>
        <w:ind w:left="0" w:firstLine="284"/>
        <w:jc w:val="both"/>
        <w:rPr>
          <w:sz w:val="22"/>
          <w:szCs w:val="22"/>
        </w:rPr>
      </w:pPr>
      <w:r w:rsidRPr="001462FB">
        <w:rPr>
          <w:sz w:val="22"/>
          <w:szCs w:val="22"/>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290F" w:rsidRPr="001462FB" w:rsidRDefault="00C9290F" w:rsidP="007A7A3F">
      <w:pPr>
        <w:widowControl/>
        <w:adjustRightInd/>
        <w:ind w:firstLine="709"/>
        <w:jc w:val="center"/>
        <w:rPr>
          <w:b/>
          <w:bCs/>
          <w:sz w:val="22"/>
          <w:szCs w:val="22"/>
        </w:rPr>
      </w:pPr>
      <w:r w:rsidRPr="001462FB">
        <w:rPr>
          <w:b/>
          <w:bCs/>
          <w:sz w:val="22"/>
          <w:szCs w:val="22"/>
        </w:rPr>
        <w:t>Для индивидуальных предпринимателей (дополнительно):</w:t>
      </w:r>
    </w:p>
    <w:p w:rsidR="00C9290F" w:rsidRPr="001462FB" w:rsidRDefault="00C9290F" w:rsidP="007A7A3F">
      <w:pPr>
        <w:widowControl/>
        <w:tabs>
          <w:tab w:val="left" w:pos="709"/>
        </w:tabs>
        <w:adjustRightInd/>
        <w:ind w:firstLine="709"/>
        <w:jc w:val="both"/>
        <w:rPr>
          <w:sz w:val="22"/>
          <w:szCs w:val="22"/>
        </w:rPr>
      </w:pPr>
      <w:r w:rsidRPr="001462FB">
        <w:rPr>
          <w:sz w:val="22"/>
          <w:szCs w:val="22"/>
        </w:rPr>
        <w:t>-   выписка из Единого государственного реестра индивидуальных предпринимателей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1462FB">
        <w:rPr>
          <w:sz w:val="22"/>
          <w:szCs w:val="22"/>
        </w:rPr>
        <w:t>ии ау</w:t>
      </w:r>
      <w:proofErr w:type="gramEnd"/>
      <w:r w:rsidRPr="001462FB">
        <w:rPr>
          <w:sz w:val="22"/>
          <w:szCs w:val="22"/>
        </w:rPr>
        <w:t>кциона.</w:t>
      </w:r>
    </w:p>
    <w:p w:rsidR="00C9290F" w:rsidRPr="001462FB" w:rsidRDefault="00C9290F" w:rsidP="007A7A3F">
      <w:pPr>
        <w:widowControl/>
        <w:adjustRightInd/>
        <w:ind w:firstLine="709"/>
        <w:rPr>
          <w:b/>
          <w:bCs/>
          <w:sz w:val="22"/>
          <w:szCs w:val="22"/>
        </w:rPr>
      </w:pPr>
      <w:r w:rsidRPr="001462FB">
        <w:rPr>
          <w:sz w:val="22"/>
          <w:szCs w:val="22"/>
        </w:rPr>
        <w:tab/>
      </w:r>
      <w:r w:rsidRPr="001462FB">
        <w:rPr>
          <w:sz w:val="22"/>
          <w:szCs w:val="22"/>
        </w:rPr>
        <w:tab/>
      </w:r>
      <w:r w:rsidRPr="001462FB">
        <w:rPr>
          <w:sz w:val="22"/>
          <w:szCs w:val="22"/>
        </w:rPr>
        <w:tab/>
      </w:r>
      <w:r w:rsidRPr="001462FB">
        <w:rPr>
          <w:sz w:val="22"/>
          <w:szCs w:val="22"/>
        </w:rPr>
        <w:tab/>
      </w:r>
      <w:r w:rsidRPr="001462FB">
        <w:rPr>
          <w:b/>
          <w:bCs/>
          <w:sz w:val="22"/>
          <w:szCs w:val="22"/>
        </w:rPr>
        <w:t>Для юридических лиц (дополнительно):</w:t>
      </w:r>
    </w:p>
    <w:p w:rsidR="00C9290F" w:rsidRPr="001462FB" w:rsidRDefault="00C9290F" w:rsidP="007A7A3F">
      <w:pPr>
        <w:widowControl/>
        <w:tabs>
          <w:tab w:val="left" w:pos="6409"/>
        </w:tabs>
        <w:adjustRightInd/>
        <w:ind w:firstLine="709"/>
        <w:jc w:val="both"/>
        <w:rPr>
          <w:sz w:val="22"/>
          <w:szCs w:val="22"/>
        </w:rPr>
      </w:pPr>
      <w:r w:rsidRPr="001462FB">
        <w:rPr>
          <w:sz w:val="22"/>
          <w:szCs w:val="22"/>
        </w:rPr>
        <w:t>- заверенные копии учредительных документов и изменений, внесенных в учредительные документы;</w:t>
      </w:r>
    </w:p>
    <w:p w:rsidR="00C9290F" w:rsidRPr="001462FB" w:rsidRDefault="00C9290F" w:rsidP="007A7A3F">
      <w:pPr>
        <w:widowControl/>
        <w:numPr>
          <w:ilvl w:val="0"/>
          <w:numId w:val="6"/>
        </w:numPr>
        <w:tabs>
          <w:tab w:val="clear" w:pos="360"/>
          <w:tab w:val="num" w:pos="0"/>
          <w:tab w:val="left" w:pos="284"/>
        </w:tabs>
        <w:adjustRightInd/>
        <w:ind w:left="0" w:firstLine="709"/>
        <w:jc w:val="both"/>
        <w:rPr>
          <w:sz w:val="22"/>
          <w:szCs w:val="22"/>
        </w:rPr>
      </w:pPr>
      <w:r w:rsidRPr="001462FB">
        <w:rPr>
          <w:sz w:val="22"/>
          <w:szCs w:val="22"/>
        </w:rPr>
        <w:t>выписка из Единого государственного реестра юридических лиц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1462FB">
        <w:rPr>
          <w:sz w:val="22"/>
          <w:szCs w:val="22"/>
        </w:rPr>
        <w:t>ии ау</w:t>
      </w:r>
      <w:proofErr w:type="gramEnd"/>
      <w:r w:rsidRPr="001462FB">
        <w:rPr>
          <w:sz w:val="22"/>
          <w:szCs w:val="22"/>
        </w:rPr>
        <w:t>кциона.</w:t>
      </w:r>
    </w:p>
    <w:p w:rsidR="00C9290F" w:rsidRPr="001462FB" w:rsidRDefault="00C9290F" w:rsidP="007A7A3F">
      <w:pPr>
        <w:ind w:firstLine="709"/>
        <w:jc w:val="both"/>
        <w:rPr>
          <w:sz w:val="22"/>
          <w:szCs w:val="22"/>
        </w:rPr>
      </w:pPr>
      <w:r w:rsidRPr="001462FB">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290F" w:rsidRPr="001462FB" w:rsidRDefault="00C9290F" w:rsidP="007A7A3F">
      <w:pPr>
        <w:widowControl/>
        <w:numPr>
          <w:ilvl w:val="0"/>
          <w:numId w:val="6"/>
        </w:numPr>
        <w:tabs>
          <w:tab w:val="clear" w:pos="360"/>
          <w:tab w:val="num" w:pos="0"/>
        </w:tabs>
        <w:adjustRightInd/>
        <w:ind w:left="0" w:firstLine="709"/>
        <w:jc w:val="both"/>
        <w:rPr>
          <w:sz w:val="22"/>
          <w:szCs w:val="22"/>
        </w:rPr>
      </w:pPr>
      <w:r w:rsidRPr="001462FB">
        <w:rPr>
          <w:color w:val="000000"/>
          <w:sz w:val="22"/>
          <w:szCs w:val="22"/>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proofErr w:type="gramStart"/>
      <w:r w:rsidRPr="001462FB">
        <w:rPr>
          <w:color w:val="000000"/>
          <w:sz w:val="22"/>
          <w:szCs w:val="22"/>
        </w:rPr>
        <w:t>приказ</w:t>
      </w:r>
      <w:proofErr w:type="gramEnd"/>
      <w:r w:rsidRPr="001462FB">
        <w:rPr>
          <w:color w:val="000000"/>
          <w:sz w:val="22"/>
          <w:szCs w:val="22"/>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290F" w:rsidRPr="001462FB" w:rsidRDefault="00C9290F" w:rsidP="007A7A3F">
      <w:pPr>
        <w:shd w:val="clear" w:color="auto" w:fill="FFFFFF"/>
        <w:tabs>
          <w:tab w:val="left" w:pos="4518"/>
        </w:tabs>
        <w:ind w:firstLine="720"/>
        <w:jc w:val="center"/>
        <w:rPr>
          <w:b/>
          <w:bCs/>
          <w:sz w:val="22"/>
          <w:szCs w:val="22"/>
        </w:rPr>
      </w:pPr>
      <w:r w:rsidRPr="001462FB">
        <w:rPr>
          <w:b/>
          <w:bCs/>
          <w:sz w:val="22"/>
          <w:szCs w:val="22"/>
        </w:rPr>
        <w:t>3. Срок и порядок подачи заявок на участие в аукционе</w:t>
      </w:r>
      <w:r w:rsidR="007A7A3F" w:rsidRPr="001462FB">
        <w:rPr>
          <w:b/>
          <w:bCs/>
          <w:sz w:val="22"/>
          <w:szCs w:val="22"/>
        </w:rPr>
        <w:t>.</w:t>
      </w:r>
    </w:p>
    <w:p w:rsidR="00C9290F" w:rsidRPr="001462FB" w:rsidRDefault="00C9290F" w:rsidP="00F908A6">
      <w:pPr>
        <w:shd w:val="clear" w:color="auto" w:fill="FFFFFF"/>
        <w:ind w:firstLine="709"/>
        <w:jc w:val="both"/>
        <w:rPr>
          <w:sz w:val="22"/>
          <w:szCs w:val="22"/>
        </w:rPr>
      </w:pPr>
      <w:r w:rsidRPr="001462FB">
        <w:rPr>
          <w:b/>
          <w:bCs/>
          <w:sz w:val="22"/>
          <w:szCs w:val="22"/>
        </w:rPr>
        <w:t>3.1. Срок, порядок подачи и регистрации заявок на участие в аукционе</w:t>
      </w:r>
    </w:p>
    <w:p w:rsidR="00624FEA" w:rsidRPr="001462FB" w:rsidRDefault="00C9290F" w:rsidP="00F908A6">
      <w:pPr>
        <w:ind w:firstLine="709"/>
        <w:jc w:val="both"/>
        <w:rPr>
          <w:b/>
          <w:bCs/>
          <w:color w:val="000000" w:themeColor="text1"/>
          <w:sz w:val="22"/>
          <w:szCs w:val="22"/>
        </w:rPr>
      </w:pPr>
      <w:r w:rsidRPr="001462FB">
        <w:rPr>
          <w:sz w:val="22"/>
          <w:szCs w:val="22"/>
        </w:rPr>
        <w:t>3.1.1.</w:t>
      </w:r>
      <w:r w:rsidR="00624FEA" w:rsidRPr="001462FB">
        <w:rPr>
          <w:sz w:val="22"/>
          <w:szCs w:val="22"/>
        </w:rPr>
        <w:t xml:space="preserve"> </w:t>
      </w:r>
      <w:r w:rsidRPr="001462FB">
        <w:rPr>
          <w:sz w:val="22"/>
          <w:szCs w:val="22"/>
        </w:rPr>
        <w:t xml:space="preserve">Заявки на участие в аукционе принимаются </w:t>
      </w:r>
      <w:r w:rsidRPr="001462FB">
        <w:rPr>
          <w:b/>
          <w:bCs/>
          <w:sz w:val="22"/>
          <w:szCs w:val="22"/>
        </w:rPr>
        <w:t>с</w:t>
      </w:r>
      <w:r w:rsidR="001206EF" w:rsidRPr="001462FB">
        <w:rPr>
          <w:b/>
          <w:bCs/>
          <w:color w:val="000000" w:themeColor="text1"/>
          <w:sz w:val="22"/>
          <w:szCs w:val="22"/>
        </w:rPr>
        <w:t xml:space="preserve"> </w:t>
      </w:r>
      <w:r w:rsidR="006C52ED">
        <w:rPr>
          <w:b/>
          <w:bCs/>
          <w:color w:val="000000" w:themeColor="text1"/>
          <w:sz w:val="22"/>
          <w:szCs w:val="22"/>
        </w:rPr>
        <w:t xml:space="preserve">«01» августа </w:t>
      </w:r>
      <w:r w:rsidR="00DD11FA" w:rsidRPr="001462FB">
        <w:rPr>
          <w:b/>
          <w:bCs/>
          <w:color w:val="000000" w:themeColor="text1"/>
          <w:sz w:val="22"/>
          <w:szCs w:val="22"/>
        </w:rPr>
        <w:t>2019</w:t>
      </w:r>
      <w:r w:rsidR="00B85407" w:rsidRPr="001462FB">
        <w:rPr>
          <w:b/>
          <w:bCs/>
          <w:color w:val="000000" w:themeColor="text1"/>
          <w:sz w:val="22"/>
          <w:szCs w:val="22"/>
        </w:rPr>
        <w:t>г.</w:t>
      </w:r>
      <w:r w:rsidR="00624FEA" w:rsidRPr="001462FB">
        <w:rPr>
          <w:b/>
          <w:bCs/>
          <w:color w:val="000000" w:themeColor="text1"/>
          <w:sz w:val="22"/>
          <w:szCs w:val="22"/>
        </w:rPr>
        <w:t xml:space="preserve"> </w:t>
      </w:r>
    </w:p>
    <w:p w:rsidR="00C9290F" w:rsidRPr="001462FB" w:rsidRDefault="00C9290F" w:rsidP="00F908A6">
      <w:pPr>
        <w:ind w:firstLine="709"/>
        <w:jc w:val="both"/>
        <w:rPr>
          <w:sz w:val="22"/>
          <w:szCs w:val="22"/>
        </w:rPr>
      </w:pPr>
      <w:r w:rsidRPr="001462FB">
        <w:rPr>
          <w:sz w:val="22"/>
          <w:szCs w:val="22"/>
        </w:rPr>
        <w:t>3.1.2.</w:t>
      </w:r>
      <w:r w:rsidR="00624FEA" w:rsidRPr="001462FB">
        <w:rPr>
          <w:sz w:val="22"/>
          <w:szCs w:val="22"/>
        </w:rPr>
        <w:t xml:space="preserve"> </w:t>
      </w:r>
      <w:r w:rsidRPr="001462FB">
        <w:rPr>
          <w:sz w:val="22"/>
          <w:szCs w:val="22"/>
        </w:rPr>
        <w:t xml:space="preserve">Каждая заявка на участие в аукционе, поступившая в </w:t>
      </w:r>
      <w:r w:rsidRPr="001462FB">
        <w:rPr>
          <w:color w:val="000000"/>
          <w:sz w:val="22"/>
          <w:szCs w:val="22"/>
        </w:rPr>
        <w:t>срок, указанный в п.п.3.1.1. и</w:t>
      </w:r>
      <w:r w:rsidRPr="001462FB">
        <w:rPr>
          <w:sz w:val="22"/>
          <w:szCs w:val="22"/>
        </w:rPr>
        <w:t xml:space="preserve"> информационном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1462FB">
        <w:rPr>
          <w:sz w:val="22"/>
          <w:szCs w:val="22"/>
        </w:rPr>
        <w:t>с</w:t>
      </w:r>
      <w:proofErr w:type="gramEnd"/>
      <w:r w:rsidRPr="001462FB">
        <w:rPr>
          <w:sz w:val="22"/>
          <w:szCs w:val="22"/>
        </w:rPr>
        <w:t xml:space="preserve"> временем представления других заявок на участие в аукционе. На копии описи представленных заявителем документов делается отметка о дате и времени представления заявки на участие в аукционе с указанием номера этой заявки.</w:t>
      </w:r>
    </w:p>
    <w:p w:rsidR="00C9290F" w:rsidRPr="001462FB" w:rsidRDefault="00C9290F" w:rsidP="00F908A6">
      <w:pPr>
        <w:shd w:val="clear" w:color="auto" w:fill="FFFFFF"/>
        <w:tabs>
          <w:tab w:val="left" w:pos="763"/>
        </w:tabs>
        <w:ind w:firstLine="709"/>
        <w:jc w:val="both"/>
        <w:rPr>
          <w:sz w:val="22"/>
          <w:szCs w:val="22"/>
        </w:rPr>
      </w:pPr>
      <w:r w:rsidRPr="001462FB">
        <w:rPr>
          <w:sz w:val="22"/>
          <w:szCs w:val="22"/>
        </w:rPr>
        <w:t>3.1.3.</w:t>
      </w:r>
      <w:r w:rsidR="00624FEA" w:rsidRPr="001462FB">
        <w:rPr>
          <w:sz w:val="22"/>
          <w:szCs w:val="22"/>
        </w:rPr>
        <w:t xml:space="preserve"> </w:t>
      </w:r>
      <w:r w:rsidRPr="001462FB">
        <w:rPr>
          <w:sz w:val="22"/>
          <w:szCs w:val="22"/>
        </w:rPr>
        <w:t xml:space="preserve">Заявки, полученные после окончания приема заявок, на участие не рассматриваются и в тот же день возвращаются заявителям на участие в аукционе, подавшим такие заявки. </w:t>
      </w:r>
    </w:p>
    <w:p w:rsidR="00C9290F" w:rsidRPr="001462FB" w:rsidRDefault="00C9290F" w:rsidP="00F908A6">
      <w:pPr>
        <w:ind w:firstLine="709"/>
        <w:jc w:val="both"/>
        <w:rPr>
          <w:sz w:val="22"/>
          <w:szCs w:val="22"/>
        </w:rPr>
      </w:pPr>
      <w:r w:rsidRPr="001462FB">
        <w:rPr>
          <w:b/>
          <w:bCs/>
          <w:sz w:val="22"/>
          <w:szCs w:val="22"/>
        </w:rPr>
        <w:t>3.2. Отзыв заявок на участие в аукционе</w:t>
      </w:r>
    </w:p>
    <w:p w:rsidR="00C9290F" w:rsidRPr="001462FB" w:rsidRDefault="00C9290F" w:rsidP="00F908A6">
      <w:pPr>
        <w:ind w:firstLine="709"/>
        <w:jc w:val="both"/>
        <w:rPr>
          <w:sz w:val="22"/>
          <w:szCs w:val="22"/>
        </w:rPr>
      </w:pPr>
      <w:r w:rsidRPr="001462FB">
        <w:rPr>
          <w:sz w:val="22"/>
          <w:szCs w:val="22"/>
        </w:rPr>
        <w:t xml:space="preserve">3.2.1. Заявитель вправе отозвать заявку в любое время до дня и времени начала рассмотрения заявок на участие в аукционе. </w:t>
      </w:r>
    </w:p>
    <w:p w:rsidR="00C9290F" w:rsidRPr="001462FB" w:rsidRDefault="00C9290F" w:rsidP="00F908A6">
      <w:pPr>
        <w:shd w:val="clear" w:color="auto" w:fill="FFFFFF"/>
        <w:ind w:firstLine="709"/>
        <w:jc w:val="both"/>
        <w:rPr>
          <w:sz w:val="22"/>
          <w:szCs w:val="22"/>
        </w:rPr>
      </w:pPr>
      <w:r w:rsidRPr="001462FB">
        <w:rPr>
          <w:sz w:val="22"/>
          <w:szCs w:val="22"/>
        </w:rPr>
        <w:t>3.2.2.</w:t>
      </w:r>
      <w:r w:rsidR="00624FEA" w:rsidRPr="001462FB">
        <w:rPr>
          <w:sz w:val="22"/>
          <w:szCs w:val="22"/>
        </w:rPr>
        <w:t xml:space="preserve"> </w:t>
      </w:r>
      <w:r w:rsidRPr="001462FB">
        <w:rPr>
          <w:sz w:val="22"/>
          <w:szCs w:val="22"/>
        </w:rPr>
        <w:t xml:space="preserve">Уведомление об отзыве заявки подается в письменной форме (форма №4). </w:t>
      </w:r>
    </w:p>
    <w:p w:rsidR="00C9290F" w:rsidRPr="001462FB" w:rsidRDefault="00C9290F" w:rsidP="00F908A6">
      <w:pPr>
        <w:shd w:val="clear" w:color="auto" w:fill="FFFFFF"/>
        <w:ind w:firstLine="709"/>
        <w:jc w:val="both"/>
        <w:rPr>
          <w:sz w:val="22"/>
          <w:szCs w:val="22"/>
        </w:rPr>
      </w:pPr>
      <w:r w:rsidRPr="001462FB">
        <w:rPr>
          <w:sz w:val="22"/>
          <w:szCs w:val="22"/>
        </w:rPr>
        <w:t>3.2.3.</w:t>
      </w:r>
      <w:r w:rsidR="00624FEA" w:rsidRPr="001462FB">
        <w:rPr>
          <w:sz w:val="22"/>
          <w:szCs w:val="22"/>
        </w:rPr>
        <w:t xml:space="preserve"> </w:t>
      </w:r>
      <w:r w:rsidRPr="001462FB">
        <w:rPr>
          <w:sz w:val="22"/>
          <w:szCs w:val="22"/>
        </w:rPr>
        <w:t>После окончания срока подачи заявок не допускается отзыв заявок на участие в аукционе.</w:t>
      </w:r>
    </w:p>
    <w:p w:rsidR="002260DD" w:rsidRPr="001462FB" w:rsidRDefault="00C9290F" w:rsidP="00AE2148">
      <w:pPr>
        <w:pStyle w:val="a3"/>
        <w:ind w:firstLine="709"/>
        <w:jc w:val="center"/>
        <w:rPr>
          <w:rFonts w:ascii="Times New Roman" w:hAnsi="Times New Roman" w:cs="Times New Roman"/>
          <w:b/>
          <w:bCs/>
          <w:sz w:val="22"/>
          <w:szCs w:val="22"/>
        </w:rPr>
      </w:pPr>
      <w:r w:rsidRPr="001462FB">
        <w:rPr>
          <w:rFonts w:ascii="Times New Roman" w:hAnsi="Times New Roman" w:cs="Times New Roman"/>
          <w:b/>
          <w:bCs/>
          <w:sz w:val="22"/>
          <w:szCs w:val="22"/>
        </w:rPr>
        <w:t>4. Размер задатка, сроки, порядок его внесения и возврата,</w:t>
      </w:r>
    </w:p>
    <w:p w:rsidR="00C9290F" w:rsidRPr="001462FB" w:rsidRDefault="00C9290F" w:rsidP="00AE2148">
      <w:pPr>
        <w:pStyle w:val="a3"/>
        <w:ind w:firstLine="709"/>
        <w:jc w:val="center"/>
        <w:rPr>
          <w:rFonts w:ascii="Times New Roman" w:hAnsi="Times New Roman" w:cs="Times New Roman"/>
          <w:b/>
          <w:bCs/>
          <w:sz w:val="22"/>
          <w:szCs w:val="22"/>
        </w:rPr>
      </w:pPr>
      <w:r w:rsidRPr="001462FB">
        <w:rPr>
          <w:rFonts w:ascii="Times New Roman" w:hAnsi="Times New Roman" w:cs="Times New Roman"/>
          <w:b/>
          <w:bCs/>
          <w:sz w:val="22"/>
          <w:szCs w:val="22"/>
        </w:rPr>
        <w:t>реквизиты счетов, на которые вносится задаток</w:t>
      </w:r>
      <w:r w:rsidR="00AE2148" w:rsidRPr="001462FB">
        <w:rPr>
          <w:rFonts w:ascii="Times New Roman" w:hAnsi="Times New Roman" w:cs="Times New Roman"/>
          <w:b/>
          <w:bCs/>
          <w:sz w:val="22"/>
          <w:szCs w:val="22"/>
        </w:rPr>
        <w:t>.</w:t>
      </w:r>
    </w:p>
    <w:p w:rsidR="00C9290F" w:rsidRPr="001462FB" w:rsidRDefault="00F67B55" w:rsidP="00F908A6">
      <w:pPr>
        <w:ind w:firstLine="709"/>
        <w:jc w:val="both"/>
        <w:rPr>
          <w:sz w:val="22"/>
          <w:szCs w:val="22"/>
        </w:rPr>
      </w:pPr>
      <w:r w:rsidRPr="001462FB">
        <w:rPr>
          <w:sz w:val="22"/>
          <w:szCs w:val="22"/>
        </w:rPr>
        <w:t xml:space="preserve"> </w:t>
      </w:r>
      <w:r w:rsidR="00C9290F" w:rsidRPr="001462FB">
        <w:rPr>
          <w:sz w:val="22"/>
          <w:szCs w:val="22"/>
        </w:rPr>
        <w:t xml:space="preserve">4.1. Организатором аукциона установлено требование о внесении задатка на участие в аукционе. </w:t>
      </w:r>
    </w:p>
    <w:p w:rsidR="00C9290F" w:rsidRPr="001462FB" w:rsidRDefault="00155B08" w:rsidP="00F908A6">
      <w:pPr>
        <w:ind w:firstLine="709"/>
        <w:jc w:val="both"/>
        <w:rPr>
          <w:sz w:val="22"/>
          <w:szCs w:val="22"/>
        </w:rPr>
      </w:pPr>
      <w:r w:rsidRPr="001462FB">
        <w:rPr>
          <w:sz w:val="22"/>
          <w:szCs w:val="22"/>
        </w:rPr>
        <w:t xml:space="preserve"> </w:t>
      </w:r>
      <w:r w:rsidR="00C9290F" w:rsidRPr="001462FB">
        <w:rPr>
          <w:sz w:val="22"/>
          <w:szCs w:val="22"/>
        </w:rPr>
        <w:t>4.2. Задаток, вносимый в обеспечение заявки на участие в аукционе на право заключения договор</w:t>
      </w:r>
      <w:r w:rsidR="00DD11FA" w:rsidRPr="001462FB">
        <w:rPr>
          <w:sz w:val="22"/>
          <w:szCs w:val="22"/>
        </w:rPr>
        <w:t>ов</w:t>
      </w:r>
      <w:r w:rsidR="00C9290F" w:rsidRPr="001462FB">
        <w:rPr>
          <w:sz w:val="22"/>
          <w:szCs w:val="22"/>
        </w:rPr>
        <w:t xml:space="preserve"> аренды муниципального имущества –  нежил</w:t>
      </w:r>
      <w:r w:rsidR="00DD11FA" w:rsidRPr="001462FB">
        <w:rPr>
          <w:sz w:val="22"/>
          <w:szCs w:val="22"/>
        </w:rPr>
        <w:t>ых помещений, находящихся в собственности муниципального образования «</w:t>
      </w:r>
      <w:proofErr w:type="spellStart"/>
      <w:r w:rsidR="00DD11FA" w:rsidRPr="001462FB">
        <w:rPr>
          <w:sz w:val="22"/>
          <w:szCs w:val="22"/>
        </w:rPr>
        <w:t>Увинский</w:t>
      </w:r>
      <w:proofErr w:type="spellEnd"/>
      <w:r w:rsidR="00DD11FA" w:rsidRPr="001462FB">
        <w:rPr>
          <w:sz w:val="22"/>
          <w:szCs w:val="22"/>
        </w:rPr>
        <w:t xml:space="preserve"> район»,</w:t>
      </w:r>
      <w:r w:rsidR="00817B82" w:rsidRPr="001462FB">
        <w:rPr>
          <w:sz w:val="22"/>
          <w:szCs w:val="22"/>
        </w:rPr>
        <w:t xml:space="preserve"> </w:t>
      </w:r>
      <w:r w:rsidR="00C9290F" w:rsidRPr="001462FB">
        <w:rPr>
          <w:sz w:val="22"/>
          <w:szCs w:val="22"/>
        </w:rPr>
        <w:t xml:space="preserve">равен </w:t>
      </w:r>
      <w:r w:rsidR="002E37D3" w:rsidRPr="001462FB">
        <w:rPr>
          <w:color w:val="000000" w:themeColor="text1"/>
          <w:sz w:val="22"/>
          <w:szCs w:val="22"/>
        </w:rPr>
        <w:t>50</w:t>
      </w:r>
      <w:r w:rsidR="00C9290F" w:rsidRPr="001462FB">
        <w:rPr>
          <w:color w:val="000000" w:themeColor="text1"/>
          <w:sz w:val="22"/>
          <w:szCs w:val="22"/>
        </w:rPr>
        <w:t xml:space="preserve"> %</w:t>
      </w:r>
      <w:r w:rsidR="00C9290F" w:rsidRPr="001462FB">
        <w:rPr>
          <w:sz w:val="22"/>
          <w:szCs w:val="22"/>
        </w:rPr>
        <w:t xml:space="preserve"> от начальной (минимальной) цены договора.</w:t>
      </w:r>
    </w:p>
    <w:p w:rsidR="00C9290F" w:rsidRPr="001462FB" w:rsidRDefault="00C9290F" w:rsidP="00F908A6">
      <w:pPr>
        <w:ind w:firstLine="709"/>
        <w:jc w:val="both"/>
        <w:rPr>
          <w:color w:val="000000"/>
          <w:sz w:val="22"/>
          <w:szCs w:val="22"/>
        </w:rPr>
      </w:pPr>
      <w:r w:rsidRPr="001462FB">
        <w:rPr>
          <w:sz w:val="22"/>
          <w:szCs w:val="22"/>
        </w:rPr>
        <w:t xml:space="preserve">Заявитель перечисляет задаток в срок, обеспечивающий поступление средств на счет </w:t>
      </w:r>
      <w:r w:rsidRPr="001462FB">
        <w:rPr>
          <w:color w:val="000000"/>
          <w:sz w:val="22"/>
          <w:szCs w:val="22"/>
        </w:rPr>
        <w:t xml:space="preserve">организатора </w:t>
      </w:r>
      <w:r w:rsidRPr="001462FB">
        <w:rPr>
          <w:color w:val="000000"/>
          <w:sz w:val="22"/>
          <w:szCs w:val="22"/>
        </w:rPr>
        <w:lastRenderedPageBreak/>
        <w:t xml:space="preserve">аукциона до момента определения участников аукциона. </w:t>
      </w:r>
    </w:p>
    <w:p w:rsidR="00F67B55" w:rsidRPr="001462FB" w:rsidRDefault="00C9290F" w:rsidP="00F908A6">
      <w:pPr>
        <w:ind w:firstLine="709"/>
        <w:jc w:val="both"/>
        <w:rPr>
          <w:color w:val="000000"/>
          <w:sz w:val="22"/>
          <w:szCs w:val="22"/>
        </w:rPr>
      </w:pPr>
      <w:r w:rsidRPr="001462FB">
        <w:rPr>
          <w:b/>
          <w:color w:val="000000"/>
          <w:sz w:val="22"/>
          <w:szCs w:val="22"/>
        </w:rPr>
        <w:t xml:space="preserve">Реквизиты для перечисления задатка: </w:t>
      </w:r>
      <w:r w:rsidR="001536D4" w:rsidRPr="001462FB">
        <w:rPr>
          <w:rFonts w:eastAsia="Calibri"/>
          <w:sz w:val="22"/>
          <w:szCs w:val="22"/>
        </w:rPr>
        <w:t xml:space="preserve">Управление финансов </w:t>
      </w:r>
      <w:proofErr w:type="spellStart"/>
      <w:r w:rsidR="001536D4" w:rsidRPr="001462FB">
        <w:rPr>
          <w:rFonts w:eastAsia="Calibri"/>
          <w:sz w:val="22"/>
          <w:szCs w:val="22"/>
        </w:rPr>
        <w:t>Увинского</w:t>
      </w:r>
      <w:proofErr w:type="spellEnd"/>
      <w:r w:rsidR="001536D4" w:rsidRPr="001462FB">
        <w:rPr>
          <w:rFonts w:eastAsia="Calibri"/>
          <w:sz w:val="22"/>
          <w:szCs w:val="22"/>
        </w:rPr>
        <w:t xml:space="preserve"> района (</w:t>
      </w:r>
      <w:proofErr w:type="spellStart"/>
      <w:r w:rsidR="001536D4" w:rsidRPr="001462FB">
        <w:rPr>
          <w:rFonts w:eastAsia="Calibri"/>
          <w:sz w:val="22"/>
          <w:szCs w:val="22"/>
        </w:rPr>
        <w:t>Увинское</w:t>
      </w:r>
      <w:proofErr w:type="spellEnd"/>
      <w:r w:rsidR="001536D4" w:rsidRPr="001462FB">
        <w:rPr>
          <w:rFonts w:eastAsia="Calibri"/>
          <w:sz w:val="22"/>
          <w:szCs w:val="22"/>
        </w:rPr>
        <w:t xml:space="preserve"> УИЗО л/с 05705210031), </w:t>
      </w:r>
      <w:proofErr w:type="gramStart"/>
      <w:r w:rsidR="001536D4" w:rsidRPr="001462FB">
        <w:rPr>
          <w:rFonts w:eastAsia="Calibri"/>
          <w:sz w:val="22"/>
          <w:szCs w:val="22"/>
        </w:rPr>
        <w:t>р</w:t>
      </w:r>
      <w:proofErr w:type="gramEnd"/>
      <w:r w:rsidR="001536D4" w:rsidRPr="001462FB">
        <w:rPr>
          <w:rFonts w:eastAsia="Calibri"/>
          <w:sz w:val="22"/>
          <w:szCs w:val="22"/>
        </w:rPr>
        <w:t xml:space="preserve">/с </w:t>
      </w:r>
      <w:r w:rsidR="001536D4" w:rsidRPr="001462FB">
        <w:rPr>
          <w:sz w:val="22"/>
          <w:szCs w:val="22"/>
        </w:rPr>
        <w:t>40302810129005000003</w:t>
      </w:r>
      <w:r w:rsidR="001536D4" w:rsidRPr="001462FB">
        <w:rPr>
          <w:rFonts w:eastAsia="Calibri"/>
          <w:sz w:val="22"/>
          <w:szCs w:val="22"/>
        </w:rPr>
        <w:t xml:space="preserve"> в </w:t>
      </w:r>
      <w:r w:rsidR="001536D4" w:rsidRPr="001462FB">
        <w:rPr>
          <w:iCs/>
          <w:sz w:val="22"/>
          <w:szCs w:val="22"/>
        </w:rPr>
        <w:t>АКБ «</w:t>
      </w:r>
      <w:proofErr w:type="spellStart"/>
      <w:r w:rsidR="001536D4" w:rsidRPr="001462FB">
        <w:rPr>
          <w:iCs/>
          <w:sz w:val="22"/>
          <w:szCs w:val="22"/>
        </w:rPr>
        <w:t>Ижкомбанк</w:t>
      </w:r>
      <w:proofErr w:type="spellEnd"/>
      <w:r w:rsidR="001536D4" w:rsidRPr="001462FB">
        <w:rPr>
          <w:iCs/>
          <w:sz w:val="22"/>
          <w:szCs w:val="22"/>
        </w:rPr>
        <w:t>» (ПАО) г. Ижевск</w:t>
      </w:r>
      <w:r w:rsidR="001536D4" w:rsidRPr="001462FB">
        <w:rPr>
          <w:rFonts w:eastAsia="Calibri"/>
          <w:sz w:val="22"/>
          <w:szCs w:val="22"/>
        </w:rPr>
        <w:t>, БИК 049401871, к/с 30101810900000000871, ИНН 1821000250, КПП 182101001.</w:t>
      </w:r>
      <w:r w:rsidR="001536D4" w:rsidRPr="001462FB">
        <w:rPr>
          <w:b/>
          <w:bCs/>
          <w:sz w:val="22"/>
          <w:szCs w:val="22"/>
        </w:rPr>
        <w:t xml:space="preserve"> </w:t>
      </w:r>
      <w:r w:rsidR="001812A9" w:rsidRPr="001462FB">
        <w:rPr>
          <w:b/>
          <w:color w:val="000000"/>
          <w:sz w:val="22"/>
          <w:szCs w:val="22"/>
        </w:rPr>
        <w:t xml:space="preserve">Назначение платежа – задаток для участия </w:t>
      </w:r>
      <w:r w:rsidR="002260DD" w:rsidRPr="001462FB">
        <w:rPr>
          <w:b/>
          <w:color w:val="000000"/>
          <w:sz w:val="22"/>
          <w:szCs w:val="22"/>
        </w:rPr>
        <w:t>в</w:t>
      </w:r>
      <w:r w:rsidR="001812A9" w:rsidRPr="001462FB">
        <w:rPr>
          <w:b/>
          <w:color w:val="000000"/>
          <w:sz w:val="22"/>
          <w:szCs w:val="22"/>
        </w:rPr>
        <w:t xml:space="preserve"> аукционе.</w:t>
      </w:r>
    </w:p>
    <w:p w:rsidR="00C9290F" w:rsidRPr="001462FB" w:rsidRDefault="00C9290F" w:rsidP="00F908A6">
      <w:pPr>
        <w:ind w:firstLine="709"/>
        <w:jc w:val="both"/>
        <w:rPr>
          <w:color w:val="000000"/>
          <w:sz w:val="22"/>
          <w:szCs w:val="22"/>
        </w:rPr>
      </w:pPr>
      <w:r w:rsidRPr="001462FB">
        <w:rPr>
          <w:sz w:val="22"/>
          <w:szCs w:val="22"/>
        </w:rPr>
        <w:t>4.3. 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C9290F" w:rsidRPr="001462FB" w:rsidRDefault="00C9290F" w:rsidP="00AE2148">
      <w:pPr>
        <w:ind w:firstLine="567"/>
        <w:jc w:val="both"/>
        <w:rPr>
          <w:sz w:val="22"/>
          <w:szCs w:val="22"/>
        </w:rPr>
      </w:pPr>
      <w:r w:rsidRPr="001462FB">
        <w:rPr>
          <w:sz w:val="22"/>
          <w:szCs w:val="22"/>
        </w:rPr>
        <w:t>- в  течение  пяти рабочих  дней,</w:t>
      </w:r>
      <w:r w:rsidR="00185558" w:rsidRPr="001462FB">
        <w:rPr>
          <w:sz w:val="22"/>
          <w:szCs w:val="22"/>
        </w:rPr>
        <w:t xml:space="preserve"> </w:t>
      </w:r>
      <w:proofErr w:type="gramStart"/>
      <w:r w:rsidRPr="001462FB">
        <w:rPr>
          <w:sz w:val="22"/>
          <w:szCs w:val="22"/>
        </w:rPr>
        <w:t>с даты поступления</w:t>
      </w:r>
      <w:proofErr w:type="gramEnd"/>
      <w:r w:rsidRPr="001462FB">
        <w:rPr>
          <w:sz w:val="22"/>
          <w:szCs w:val="22"/>
        </w:rPr>
        <w:t xml:space="preserve"> организатору аукциона уведомления об отзыве заявки на участие в аукционе;</w:t>
      </w:r>
    </w:p>
    <w:p w:rsidR="00C9290F" w:rsidRPr="001462FB" w:rsidRDefault="00C9290F" w:rsidP="00AE2148">
      <w:pPr>
        <w:pStyle w:val="3"/>
        <w:spacing w:after="0" w:line="240" w:lineRule="auto"/>
        <w:ind w:left="0"/>
        <w:jc w:val="both"/>
        <w:rPr>
          <w:sz w:val="22"/>
          <w:szCs w:val="22"/>
        </w:rPr>
      </w:pPr>
      <w:r w:rsidRPr="001462FB">
        <w:rPr>
          <w:sz w:val="22"/>
          <w:szCs w:val="22"/>
        </w:rPr>
        <w:t xml:space="preserve">          - в течение пяти рабочих дней со дня принятия организатор</w:t>
      </w:r>
      <w:r w:rsidR="00E767D0" w:rsidRPr="001462FB">
        <w:rPr>
          <w:sz w:val="22"/>
          <w:szCs w:val="22"/>
        </w:rPr>
        <w:t>ом аукциона решения об отказе</w:t>
      </w:r>
      <w:r w:rsidR="00185558" w:rsidRPr="001462FB">
        <w:rPr>
          <w:sz w:val="22"/>
          <w:szCs w:val="22"/>
        </w:rPr>
        <w:t xml:space="preserve"> </w:t>
      </w:r>
      <w:r w:rsidR="00600B3E" w:rsidRPr="001462FB">
        <w:rPr>
          <w:sz w:val="22"/>
          <w:szCs w:val="22"/>
        </w:rPr>
        <w:t>проведения</w:t>
      </w:r>
      <w:r w:rsidRPr="001462FB">
        <w:rPr>
          <w:sz w:val="22"/>
          <w:szCs w:val="22"/>
        </w:rPr>
        <w:t xml:space="preserve">  аукциона;</w:t>
      </w:r>
    </w:p>
    <w:p w:rsidR="00C9290F" w:rsidRPr="001462FB" w:rsidRDefault="00C9290F" w:rsidP="00AE2148">
      <w:pPr>
        <w:pStyle w:val="3"/>
        <w:tabs>
          <w:tab w:val="left" w:pos="0"/>
        </w:tabs>
        <w:spacing w:after="0" w:line="240" w:lineRule="auto"/>
        <w:ind w:left="0"/>
        <w:jc w:val="both"/>
        <w:rPr>
          <w:sz w:val="22"/>
          <w:szCs w:val="22"/>
        </w:rPr>
      </w:pPr>
      <w:r w:rsidRPr="001462FB">
        <w:rPr>
          <w:sz w:val="22"/>
          <w:szCs w:val="22"/>
        </w:rPr>
        <w:t xml:space="preserve">         - в течение пяти рабочих дней </w:t>
      </w:r>
      <w:proofErr w:type="gramStart"/>
      <w:r w:rsidRPr="001462FB">
        <w:rPr>
          <w:sz w:val="22"/>
          <w:szCs w:val="22"/>
        </w:rPr>
        <w:t>с  даты  подписания</w:t>
      </w:r>
      <w:proofErr w:type="gramEnd"/>
      <w:r w:rsidRPr="001462FB">
        <w:rPr>
          <w:sz w:val="22"/>
          <w:szCs w:val="22"/>
        </w:rPr>
        <w:t xml:space="preserve"> протокола рассмотрения заявок заявителю, не допущенному к участию в аукционе;</w:t>
      </w:r>
    </w:p>
    <w:p w:rsidR="00C9290F" w:rsidRPr="001462FB" w:rsidRDefault="00C9290F" w:rsidP="00AE2148">
      <w:pPr>
        <w:shd w:val="clear" w:color="auto" w:fill="FFFFFF"/>
        <w:jc w:val="both"/>
        <w:rPr>
          <w:sz w:val="22"/>
          <w:szCs w:val="22"/>
        </w:rPr>
      </w:pPr>
      <w:r w:rsidRPr="001462FB">
        <w:rPr>
          <w:sz w:val="22"/>
          <w:szCs w:val="22"/>
        </w:rPr>
        <w:t xml:space="preserve">         -  в течение пяти рабочих дней </w:t>
      </w:r>
      <w:proofErr w:type="gramStart"/>
      <w:r w:rsidRPr="001462FB">
        <w:rPr>
          <w:sz w:val="22"/>
          <w:szCs w:val="22"/>
        </w:rPr>
        <w:t>с даты подписания</w:t>
      </w:r>
      <w:proofErr w:type="gramEnd"/>
      <w:r w:rsidRPr="001462FB">
        <w:rPr>
          <w:sz w:val="22"/>
          <w:szCs w:val="22"/>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C9290F" w:rsidRPr="001462FB" w:rsidRDefault="00C9290F" w:rsidP="00AE2148">
      <w:pPr>
        <w:shd w:val="clear" w:color="auto" w:fill="FFFFFF"/>
        <w:tabs>
          <w:tab w:val="left" w:pos="763"/>
        </w:tabs>
        <w:jc w:val="both"/>
        <w:rPr>
          <w:sz w:val="22"/>
          <w:szCs w:val="22"/>
        </w:rPr>
      </w:pPr>
      <w:r w:rsidRPr="001462FB">
        <w:rPr>
          <w:sz w:val="22"/>
          <w:szCs w:val="22"/>
        </w:rPr>
        <w:t xml:space="preserve">         - в течение пяти рабочих дней </w:t>
      </w:r>
      <w:proofErr w:type="gramStart"/>
      <w:r w:rsidRPr="001462FB">
        <w:rPr>
          <w:sz w:val="22"/>
          <w:szCs w:val="22"/>
        </w:rPr>
        <w:t>с даты подписания</w:t>
      </w:r>
      <w:proofErr w:type="gramEnd"/>
      <w:r w:rsidRPr="001462FB">
        <w:rPr>
          <w:sz w:val="22"/>
          <w:szCs w:val="22"/>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C9290F" w:rsidRPr="001462FB" w:rsidRDefault="00C9290F" w:rsidP="00AE2148">
      <w:pPr>
        <w:shd w:val="clear" w:color="auto" w:fill="FFFFFF"/>
        <w:tabs>
          <w:tab w:val="left" w:pos="763"/>
        </w:tabs>
        <w:jc w:val="both"/>
        <w:rPr>
          <w:sz w:val="22"/>
          <w:szCs w:val="22"/>
        </w:rPr>
      </w:pPr>
      <w:r w:rsidRPr="001462FB">
        <w:rPr>
          <w:sz w:val="22"/>
          <w:szCs w:val="22"/>
        </w:rPr>
        <w:t xml:space="preserve">         -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w:t>
      </w:r>
    </w:p>
    <w:p w:rsidR="00C9290F" w:rsidRPr="001462FB" w:rsidRDefault="00C9290F" w:rsidP="00F908A6">
      <w:pPr>
        <w:ind w:firstLine="709"/>
        <w:jc w:val="both"/>
        <w:rPr>
          <w:sz w:val="22"/>
          <w:szCs w:val="22"/>
        </w:rPr>
      </w:pPr>
      <w:r w:rsidRPr="001462FB">
        <w:rPr>
          <w:sz w:val="22"/>
          <w:szCs w:val="22"/>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w:t>
      </w:r>
      <w:r w:rsidR="00185558" w:rsidRPr="001462FB">
        <w:rPr>
          <w:sz w:val="22"/>
          <w:szCs w:val="22"/>
        </w:rPr>
        <w:t xml:space="preserve">ким участником, не </w:t>
      </w:r>
      <w:proofErr w:type="gramStart"/>
      <w:r w:rsidR="00185558" w:rsidRPr="001462FB">
        <w:rPr>
          <w:sz w:val="22"/>
          <w:szCs w:val="22"/>
        </w:rPr>
        <w:t>возвращается</w:t>
      </w:r>
      <w:proofErr w:type="gramEnd"/>
      <w:r w:rsidR="00185558" w:rsidRPr="001462FB">
        <w:rPr>
          <w:sz w:val="22"/>
          <w:szCs w:val="22"/>
        </w:rPr>
        <w:t xml:space="preserve"> а засчитывается в счет оплаты арендной платы по договору аренды муниципального имущества.</w:t>
      </w:r>
    </w:p>
    <w:p w:rsidR="00F67B55" w:rsidRPr="001462FB" w:rsidRDefault="00C9290F" w:rsidP="00AE2148">
      <w:pPr>
        <w:shd w:val="clear" w:color="auto" w:fill="FFFFFF"/>
        <w:tabs>
          <w:tab w:val="left" w:pos="2002"/>
        </w:tabs>
        <w:ind w:firstLine="709"/>
        <w:jc w:val="center"/>
        <w:rPr>
          <w:b/>
          <w:bCs/>
          <w:sz w:val="22"/>
          <w:szCs w:val="22"/>
        </w:rPr>
      </w:pPr>
      <w:r w:rsidRPr="001462FB">
        <w:rPr>
          <w:b/>
          <w:bCs/>
          <w:sz w:val="22"/>
          <w:szCs w:val="22"/>
        </w:rPr>
        <w:t>5. Порядок рассмотрения заявок на участие в аукционе</w:t>
      </w:r>
      <w:r w:rsidR="00AE2148" w:rsidRPr="001462FB">
        <w:rPr>
          <w:b/>
          <w:bCs/>
          <w:sz w:val="22"/>
          <w:szCs w:val="22"/>
        </w:rPr>
        <w:t>.</w:t>
      </w:r>
    </w:p>
    <w:p w:rsidR="00C9290F" w:rsidRPr="001462FB" w:rsidRDefault="00C9290F" w:rsidP="00F908A6">
      <w:pPr>
        <w:ind w:firstLine="709"/>
        <w:jc w:val="both"/>
        <w:rPr>
          <w:sz w:val="22"/>
          <w:szCs w:val="22"/>
        </w:rPr>
      </w:pPr>
      <w:r w:rsidRPr="001462FB">
        <w:rPr>
          <w:sz w:val="22"/>
          <w:szCs w:val="22"/>
        </w:rPr>
        <w:t>5.1. Заявки на участие в аукционе на право заключения договор</w:t>
      </w:r>
      <w:r w:rsidR="008A773B" w:rsidRPr="001462FB">
        <w:rPr>
          <w:sz w:val="22"/>
          <w:szCs w:val="22"/>
        </w:rPr>
        <w:t>ов</w:t>
      </w:r>
      <w:r w:rsidRPr="001462FB">
        <w:rPr>
          <w:sz w:val="22"/>
          <w:szCs w:val="22"/>
        </w:rPr>
        <w:t xml:space="preserve"> аренды муниципального имущества – нежил</w:t>
      </w:r>
      <w:r w:rsidR="008A773B" w:rsidRPr="001462FB">
        <w:rPr>
          <w:sz w:val="22"/>
          <w:szCs w:val="22"/>
        </w:rPr>
        <w:t>ых</w:t>
      </w:r>
      <w:r w:rsidRPr="001462FB">
        <w:rPr>
          <w:sz w:val="22"/>
          <w:szCs w:val="22"/>
        </w:rPr>
        <w:t xml:space="preserve"> помещени</w:t>
      </w:r>
      <w:r w:rsidR="008A773B" w:rsidRPr="001462FB">
        <w:rPr>
          <w:sz w:val="22"/>
          <w:szCs w:val="22"/>
        </w:rPr>
        <w:t>й, р</w:t>
      </w:r>
      <w:r w:rsidRPr="001462FB">
        <w:rPr>
          <w:sz w:val="22"/>
          <w:szCs w:val="22"/>
        </w:rPr>
        <w:t xml:space="preserve">ассматриваются </w:t>
      </w:r>
      <w:r w:rsidR="006C52ED">
        <w:rPr>
          <w:sz w:val="22"/>
          <w:szCs w:val="22"/>
        </w:rPr>
        <w:t>«22» августа</w:t>
      </w:r>
      <w:r w:rsidR="00C75580" w:rsidRPr="001462FB">
        <w:rPr>
          <w:color w:val="000000" w:themeColor="text1"/>
          <w:sz w:val="22"/>
          <w:szCs w:val="22"/>
        </w:rPr>
        <w:t xml:space="preserve"> </w:t>
      </w:r>
      <w:r w:rsidR="00765CBA" w:rsidRPr="001462FB">
        <w:rPr>
          <w:color w:val="000000" w:themeColor="text1"/>
          <w:sz w:val="22"/>
          <w:szCs w:val="22"/>
        </w:rPr>
        <w:t>201</w:t>
      </w:r>
      <w:r w:rsidR="008A773B" w:rsidRPr="001462FB">
        <w:rPr>
          <w:color w:val="000000" w:themeColor="text1"/>
          <w:sz w:val="22"/>
          <w:szCs w:val="22"/>
        </w:rPr>
        <w:t>9</w:t>
      </w:r>
      <w:r w:rsidR="00B85407" w:rsidRPr="001462FB">
        <w:rPr>
          <w:color w:val="000000" w:themeColor="text1"/>
          <w:sz w:val="22"/>
          <w:szCs w:val="22"/>
        </w:rPr>
        <w:t>г.</w:t>
      </w:r>
      <w:r w:rsidR="008A773B" w:rsidRPr="001462FB">
        <w:rPr>
          <w:color w:val="000000" w:themeColor="text1"/>
          <w:sz w:val="22"/>
          <w:szCs w:val="22"/>
        </w:rPr>
        <w:t xml:space="preserve"> </w:t>
      </w:r>
      <w:r w:rsidR="00A130C1" w:rsidRPr="001462FB">
        <w:rPr>
          <w:color w:val="000000" w:themeColor="text1"/>
          <w:sz w:val="22"/>
          <w:szCs w:val="22"/>
        </w:rPr>
        <w:t>в</w:t>
      </w:r>
      <w:r w:rsidR="00C75580" w:rsidRPr="001462FB">
        <w:rPr>
          <w:color w:val="000000" w:themeColor="text1"/>
          <w:sz w:val="22"/>
          <w:szCs w:val="22"/>
        </w:rPr>
        <w:t xml:space="preserve"> </w:t>
      </w:r>
      <w:r w:rsidR="006C52ED">
        <w:rPr>
          <w:color w:val="000000" w:themeColor="text1"/>
          <w:sz w:val="22"/>
          <w:szCs w:val="22"/>
        </w:rPr>
        <w:t>15-00</w:t>
      </w:r>
      <w:r w:rsidRPr="001462FB">
        <w:rPr>
          <w:sz w:val="22"/>
          <w:szCs w:val="22"/>
        </w:rPr>
        <w:t xml:space="preserve"> часов по адресу: </w:t>
      </w:r>
      <w:proofErr w:type="gramStart"/>
      <w:r w:rsidRPr="001462FB">
        <w:rPr>
          <w:sz w:val="22"/>
          <w:szCs w:val="22"/>
        </w:rPr>
        <w:t>У</w:t>
      </w:r>
      <w:r w:rsidR="008A773B" w:rsidRPr="001462FB">
        <w:rPr>
          <w:sz w:val="22"/>
          <w:szCs w:val="22"/>
        </w:rPr>
        <w:t xml:space="preserve">дмуртская </w:t>
      </w:r>
      <w:r w:rsidRPr="001462FB">
        <w:rPr>
          <w:sz w:val="22"/>
          <w:szCs w:val="22"/>
        </w:rPr>
        <w:t>Р</w:t>
      </w:r>
      <w:r w:rsidR="008A773B" w:rsidRPr="001462FB">
        <w:rPr>
          <w:sz w:val="22"/>
          <w:szCs w:val="22"/>
        </w:rPr>
        <w:t>еспублика</w:t>
      </w:r>
      <w:r w:rsidRPr="001462FB">
        <w:rPr>
          <w:sz w:val="22"/>
          <w:szCs w:val="22"/>
        </w:rPr>
        <w:t xml:space="preserve">, </w:t>
      </w:r>
      <w:proofErr w:type="spellStart"/>
      <w:r w:rsidRPr="001462FB">
        <w:rPr>
          <w:sz w:val="22"/>
          <w:szCs w:val="22"/>
        </w:rPr>
        <w:t>Увинский</w:t>
      </w:r>
      <w:proofErr w:type="spellEnd"/>
      <w:r w:rsidRPr="001462FB">
        <w:rPr>
          <w:sz w:val="22"/>
          <w:szCs w:val="22"/>
        </w:rPr>
        <w:t xml:space="preserve"> район, пос.</w:t>
      </w:r>
      <w:r w:rsidR="00765CBA" w:rsidRPr="001462FB">
        <w:rPr>
          <w:sz w:val="22"/>
          <w:szCs w:val="22"/>
        </w:rPr>
        <w:t xml:space="preserve"> </w:t>
      </w:r>
      <w:proofErr w:type="spellStart"/>
      <w:r w:rsidRPr="001462FB">
        <w:rPr>
          <w:sz w:val="22"/>
          <w:szCs w:val="22"/>
        </w:rPr>
        <w:t>Ува</w:t>
      </w:r>
      <w:proofErr w:type="spellEnd"/>
      <w:r w:rsidRPr="001462FB">
        <w:rPr>
          <w:sz w:val="22"/>
          <w:szCs w:val="22"/>
        </w:rPr>
        <w:t xml:space="preserve">, ул. </w:t>
      </w:r>
      <w:r w:rsidR="008A773B" w:rsidRPr="001462FB">
        <w:rPr>
          <w:sz w:val="22"/>
          <w:szCs w:val="22"/>
        </w:rPr>
        <w:t>Калинин</w:t>
      </w:r>
      <w:r w:rsidR="001812A9" w:rsidRPr="001462FB">
        <w:rPr>
          <w:sz w:val="22"/>
          <w:szCs w:val="22"/>
        </w:rPr>
        <w:t xml:space="preserve">а, </w:t>
      </w:r>
      <w:r w:rsidR="008A773B" w:rsidRPr="001462FB">
        <w:rPr>
          <w:sz w:val="22"/>
          <w:szCs w:val="22"/>
        </w:rPr>
        <w:t xml:space="preserve">д. 19, 1 этаж, </w:t>
      </w:r>
      <w:proofErr w:type="spellStart"/>
      <w:r w:rsidR="008A773B" w:rsidRPr="001462FB">
        <w:rPr>
          <w:sz w:val="22"/>
          <w:szCs w:val="22"/>
        </w:rPr>
        <w:t>каб</w:t>
      </w:r>
      <w:proofErr w:type="spellEnd"/>
      <w:r w:rsidR="008A773B" w:rsidRPr="001462FB">
        <w:rPr>
          <w:sz w:val="22"/>
          <w:szCs w:val="22"/>
        </w:rPr>
        <w:t xml:space="preserve">. </w:t>
      </w:r>
      <w:r w:rsidR="006C52ED">
        <w:rPr>
          <w:sz w:val="22"/>
          <w:szCs w:val="22"/>
        </w:rPr>
        <w:t>105</w:t>
      </w:r>
      <w:r w:rsidRPr="001462FB">
        <w:rPr>
          <w:sz w:val="22"/>
          <w:szCs w:val="22"/>
        </w:rPr>
        <w:t>.</w:t>
      </w:r>
      <w:proofErr w:type="gramEnd"/>
    </w:p>
    <w:p w:rsidR="00C9290F" w:rsidRPr="001462FB" w:rsidRDefault="00C9290F" w:rsidP="00F908A6">
      <w:pPr>
        <w:shd w:val="clear" w:color="auto" w:fill="FFFFFF"/>
        <w:ind w:firstLine="709"/>
        <w:jc w:val="both"/>
        <w:rPr>
          <w:sz w:val="22"/>
          <w:szCs w:val="22"/>
        </w:rPr>
      </w:pPr>
      <w:r w:rsidRPr="001462FB">
        <w:rPr>
          <w:sz w:val="22"/>
          <w:szCs w:val="22"/>
        </w:rPr>
        <w:t>5.2</w:t>
      </w:r>
      <w:r w:rsidRPr="001462FB">
        <w:rPr>
          <w:b/>
          <w:bCs/>
          <w:sz w:val="22"/>
          <w:szCs w:val="22"/>
        </w:rPr>
        <w:t xml:space="preserve">. </w:t>
      </w:r>
      <w:r w:rsidRPr="001462FB">
        <w:rPr>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C9290F" w:rsidRPr="001462FB" w:rsidRDefault="00C9290F" w:rsidP="00F908A6">
      <w:pPr>
        <w:ind w:firstLine="709"/>
        <w:jc w:val="both"/>
        <w:rPr>
          <w:sz w:val="22"/>
          <w:szCs w:val="22"/>
        </w:rPr>
      </w:pPr>
      <w:r w:rsidRPr="001462FB">
        <w:rPr>
          <w:sz w:val="22"/>
          <w:szCs w:val="22"/>
        </w:rPr>
        <w:t xml:space="preserve">5.3. </w:t>
      </w:r>
      <w:proofErr w:type="gramStart"/>
      <w:r w:rsidRPr="001462FB">
        <w:rPr>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9290F" w:rsidRPr="001462FB" w:rsidRDefault="00C9290F" w:rsidP="00F908A6">
      <w:pPr>
        <w:shd w:val="clear" w:color="auto" w:fill="FFFFFF"/>
        <w:ind w:firstLine="709"/>
        <w:jc w:val="both"/>
        <w:rPr>
          <w:sz w:val="22"/>
          <w:szCs w:val="22"/>
        </w:rPr>
      </w:pPr>
      <w:r w:rsidRPr="001462FB">
        <w:rPr>
          <w:sz w:val="22"/>
          <w:szCs w:val="22"/>
        </w:rPr>
        <w:t xml:space="preserve">5.4. Аукционная комиссия рассматривает заявки на участие в аукционе на соответствие требованиям, установленным настоящей документацией об аукционе. </w:t>
      </w:r>
    </w:p>
    <w:p w:rsidR="00C9290F" w:rsidRPr="001462FB" w:rsidRDefault="00C9290F" w:rsidP="00F908A6">
      <w:pPr>
        <w:widowControl/>
        <w:ind w:firstLine="709"/>
        <w:jc w:val="both"/>
        <w:rPr>
          <w:sz w:val="22"/>
          <w:szCs w:val="22"/>
        </w:rPr>
      </w:pPr>
      <w:r w:rsidRPr="001462FB">
        <w:rPr>
          <w:sz w:val="22"/>
          <w:szCs w:val="22"/>
        </w:rPr>
        <w:t xml:space="preserve">5.5. </w:t>
      </w:r>
      <w:r w:rsidR="00DD5AAB" w:rsidRPr="001462FB">
        <w:rPr>
          <w:rFonts w:eastAsia="Calibri"/>
          <w:sz w:val="22"/>
          <w:szCs w:val="22"/>
        </w:rPr>
        <w:t xml:space="preserve">Срок рассмотрения заявок на участие в аукционе не может превышать десяти дней </w:t>
      </w:r>
      <w:proofErr w:type="gramStart"/>
      <w:r w:rsidR="00DD5AAB" w:rsidRPr="001462FB">
        <w:rPr>
          <w:rFonts w:eastAsia="Calibri"/>
          <w:sz w:val="22"/>
          <w:szCs w:val="22"/>
        </w:rPr>
        <w:t>с даты окончания</w:t>
      </w:r>
      <w:proofErr w:type="gramEnd"/>
      <w:r w:rsidR="00DD5AAB" w:rsidRPr="001462FB">
        <w:rPr>
          <w:rFonts w:eastAsia="Calibri"/>
          <w:sz w:val="22"/>
          <w:szCs w:val="22"/>
        </w:rPr>
        <w:t xml:space="preserve"> срока подачи заявок.</w:t>
      </w:r>
    </w:p>
    <w:p w:rsidR="00B52646" w:rsidRPr="001462FB" w:rsidRDefault="00C9290F" w:rsidP="00F908A6">
      <w:pPr>
        <w:shd w:val="clear" w:color="auto" w:fill="FFFFFF"/>
        <w:tabs>
          <w:tab w:val="left" w:pos="284"/>
        </w:tabs>
        <w:ind w:firstLine="709"/>
        <w:jc w:val="both"/>
        <w:rPr>
          <w:sz w:val="22"/>
          <w:szCs w:val="22"/>
        </w:rPr>
      </w:pPr>
      <w:r w:rsidRPr="001462FB">
        <w:rPr>
          <w:sz w:val="22"/>
          <w:szCs w:val="22"/>
        </w:rPr>
        <w:t xml:space="preserve">5.6. </w:t>
      </w:r>
      <w:proofErr w:type="gramStart"/>
      <w:r w:rsidRPr="001462FB">
        <w:rPr>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по основаниям, </w:t>
      </w:r>
      <w:r w:rsidR="00B52646" w:rsidRPr="001462FB">
        <w:rPr>
          <w:sz w:val="22"/>
          <w:szCs w:val="22"/>
        </w:rPr>
        <w:t>предусмотренных пунктом 24 Приказа ФАС РФ от 10.02.2010г. № 67 «О порядке проведения конкурсов или</w:t>
      </w:r>
      <w:proofErr w:type="gramEnd"/>
      <w:r w:rsidR="00B52646" w:rsidRPr="001462FB">
        <w:rPr>
          <w:sz w:val="22"/>
          <w:szCs w:val="22"/>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w:t>
      </w:r>
      <w:proofErr w:type="gramStart"/>
      <w:r w:rsidR="00B52646" w:rsidRPr="001462FB">
        <w:rPr>
          <w:sz w:val="22"/>
          <w:szCs w:val="22"/>
        </w:rPr>
        <w:t>пользования</w:t>
      </w:r>
      <w:proofErr w:type="gramEnd"/>
      <w:r w:rsidR="00B52646" w:rsidRPr="001462FB">
        <w:rPr>
          <w:sz w:val="22"/>
          <w:szCs w:val="22"/>
        </w:rPr>
        <w:t xml:space="preserve"> в отношении которого заключение указанных договоров может осуществляться путем проведения торгов в форме конкурса», а также оформляется протокол рассмотрения заявок на участие в</w:t>
      </w:r>
      <w:r w:rsidR="00DD5AAB" w:rsidRPr="001462FB">
        <w:rPr>
          <w:sz w:val="22"/>
          <w:szCs w:val="22"/>
        </w:rPr>
        <w:t xml:space="preserve"> </w:t>
      </w:r>
      <w:r w:rsidR="00B52646" w:rsidRPr="001462FB">
        <w:rPr>
          <w:sz w:val="22"/>
          <w:szCs w:val="22"/>
        </w:rPr>
        <w:t xml:space="preserve">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
    <w:p w:rsidR="0064149C" w:rsidRPr="001462FB" w:rsidRDefault="00C9290F" w:rsidP="00F908A6">
      <w:pPr>
        <w:shd w:val="clear" w:color="auto" w:fill="FFFFFF"/>
        <w:ind w:firstLine="709"/>
        <w:jc w:val="both"/>
        <w:rPr>
          <w:sz w:val="22"/>
          <w:szCs w:val="22"/>
        </w:rPr>
      </w:pPr>
      <w:r w:rsidRPr="001462FB">
        <w:rPr>
          <w:sz w:val="22"/>
          <w:szCs w:val="22"/>
        </w:rPr>
        <w:t xml:space="preserve">Указанный протокол в день окончания рассмотрения заявок на участие в аукционе размещается организатором на официальном сайте. </w:t>
      </w:r>
      <w:proofErr w:type="gramStart"/>
      <w:r w:rsidRPr="001462FB">
        <w:rPr>
          <w:sz w:val="22"/>
          <w:szCs w:val="22"/>
        </w:rPr>
        <w:t>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p>
    <w:p w:rsidR="00C9290F" w:rsidRPr="001462FB" w:rsidRDefault="00B52646" w:rsidP="00F908A6">
      <w:pPr>
        <w:shd w:val="clear" w:color="auto" w:fill="FFFFFF"/>
        <w:ind w:firstLine="709"/>
        <w:jc w:val="both"/>
        <w:rPr>
          <w:b/>
          <w:bCs/>
          <w:sz w:val="22"/>
          <w:szCs w:val="22"/>
        </w:rPr>
      </w:pPr>
      <w:r w:rsidRPr="001462FB">
        <w:rPr>
          <w:sz w:val="22"/>
          <w:szCs w:val="22"/>
        </w:rPr>
        <w:t>5.7</w:t>
      </w:r>
      <w:r w:rsidR="00C9290F" w:rsidRPr="001462FB">
        <w:rPr>
          <w:sz w:val="22"/>
          <w:szCs w:val="22"/>
        </w:rPr>
        <w:t>. В случае</w:t>
      </w:r>
      <w:proofErr w:type="gramStart"/>
      <w:r w:rsidR="00C9290F" w:rsidRPr="001462FB">
        <w:rPr>
          <w:sz w:val="22"/>
          <w:szCs w:val="22"/>
        </w:rPr>
        <w:t>,</w:t>
      </w:r>
      <w:proofErr w:type="gramEnd"/>
      <w:r w:rsidR="00C9290F" w:rsidRPr="001462FB">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C9290F" w:rsidRPr="001462FB" w:rsidRDefault="00C9290F" w:rsidP="00AE2148">
      <w:pPr>
        <w:shd w:val="clear" w:color="auto" w:fill="FFFFFF"/>
        <w:ind w:firstLine="709"/>
        <w:jc w:val="center"/>
        <w:rPr>
          <w:sz w:val="22"/>
          <w:szCs w:val="22"/>
        </w:rPr>
      </w:pPr>
      <w:r w:rsidRPr="001462FB">
        <w:rPr>
          <w:b/>
          <w:bCs/>
          <w:sz w:val="22"/>
          <w:szCs w:val="22"/>
        </w:rPr>
        <w:t>6.</w:t>
      </w:r>
      <w:r w:rsidR="00D27EE2" w:rsidRPr="001462FB">
        <w:rPr>
          <w:b/>
          <w:bCs/>
          <w:sz w:val="22"/>
          <w:szCs w:val="22"/>
        </w:rPr>
        <w:t xml:space="preserve"> </w:t>
      </w:r>
      <w:r w:rsidRPr="001462FB">
        <w:rPr>
          <w:b/>
          <w:bCs/>
          <w:sz w:val="22"/>
          <w:szCs w:val="22"/>
        </w:rPr>
        <w:t>Порядок проведения аукциона и подведения его итогов</w:t>
      </w:r>
      <w:r w:rsidR="00AE2148" w:rsidRPr="001462FB">
        <w:rPr>
          <w:b/>
          <w:bCs/>
          <w:sz w:val="22"/>
          <w:szCs w:val="22"/>
        </w:rPr>
        <w:t>.</w:t>
      </w:r>
    </w:p>
    <w:p w:rsidR="00C9290F" w:rsidRPr="001462FB" w:rsidRDefault="00C9290F" w:rsidP="00F908A6">
      <w:pPr>
        <w:shd w:val="clear" w:color="auto" w:fill="FFFFFF"/>
        <w:ind w:firstLine="709"/>
        <w:jc w:val="both"/>
        <w:rPr>
          <w:b/>
          <w:bCs/>
          <w:sz w:val="22"/>
          <w:szCs w:val="22"/>
        </w:rPr>
      </w:pPr>
      <w:r w:rsidRPr="001462FB">
        <w:rPr>
          <w:sz w:val="22"/>
          <w:szCs w:val="22"/>
        </w:rPr>
        <w:lastRenderedPageBreak/>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p>
    <w:p w:rsidR="00C9290F" w:rsidRPr="001462FB" w:rsidRDefault="00C9290F" w:rsidP="00F908A6">
      <w:pPr>
        <w:shd w:val="clear" w:color="auto" w:fill="FFFFFF"/>
        <w:ind w:firstLine="709"/>
        <w:jc w:val="both"/>
        <w:rPr>
          <w:sz w:val="22"/>
          <w:szCs w:val="22"/>
        </w:rPr>
      </w:pPr>
      <w:r w:rsidRPr="001462FB">
        <w:rPr>
          <w:sz w:val="22"/>
          <w:szCs w:val="22"/>
        </w:rPr>
        <w:t>6.2. Аукцион проводится организатором в присутствии членов аукционной комиссии, участников аукциона или их представителей.</w:t>
      </w:r>
    </w:p>
    <w:p w:rsidR="00C9290F" w:rsidRPr="001462FB" w:rsidRDefault="00C9290F" w:rsidP="00F908A6">
      <w:pPr>
        <w:shd w:val="clear" w:color="auto" w:fill="FFFFFF"/>
        <w:ind w:firstLine="709"/>
        <w:jc w:val="both"/>
        <w:rPr>
          <w:sz w:val="22"/>
          <w:szCs w:val="22"/>
        </w:rPr>
      </w:pPr>
      <w:r w:rsidRPr="001462FB">
        <w:rPr>
          <w:sz w:val="22"/>
          <w:szCs w:val="22"/>
        </w:rPr>
        <w:t>6.3. Аукционист выбирается из числа членов аукционной комиссии путем открытого голосования членов аукционной комиссии большинством голосов.</w:t>
      </w:r>
    </w:p>
    <w:p w:rsidR="00C9290F" w:rsidRPr="001462FB" w:rsidRDefault="00C9290F" w:rsidP="00F908A6">
      <w:pPr>
        <w:shd w:val="clear" w:color="auto" w:fill="FFFFFF"/>
        <w:ind w:firstLine="709"/>
        <w:jc w:val="both"/>
        <w:rPr>
          <w:sz w:val="22"/>
          <w:szCs w:val="22"/>
        </w:rPr>
      </w:pPr>
      <w:r w:rsidRPr="001462FB">
        <w:rPr>
          <w:sz w:val="22"/>
          <w:szCs w:val="22"/>
        </w:rPr>
        <w:t>6.4. Аукцион проводится путем повышения начальног</w:t>
      </w:r>
      <w:r w:rsidR="000A3ABA" w:rsidRPr="001462FB">
        <w:rPr>
          <w:sz w:val="22"/>
          <w:szCs w:val="22"/>
        </w:rPr>
        <w:t xml:space="preserve">о (минимального) размера </w:t>
      </w:r>
      <w:r w:rsidR="001D4080" w:rsidRPr="001462FB">
        <w:rPr>
          <w:sz w:val="22"/>
          <w:szCs w:val="22"/>
        </w:rPr>
        <w:t>цены договора</w:t>
      </w:r>
      <w:r w:rsidRPr="001462FB">
        <w:rPr>
          <w:sz w:val="22"/>
          <w:szCs w:val="22"/>
        </w:rPr>
        <w:t>, указанного в извещении о проведен</w:t>
      </w:r>
      <w:proofErr w:type="gramStart"/>
      <w:r w:rsidRPr="001462FB">
        <w:rPr>
          <w:sz w:val="22"/>
          <w:szCs w:val="22"/>
        </w:rPr>
        <w:t>ии  ау</w:t>
      </w:r>
      <w:proofErr w:type="gramEnd"/>
      <w:r w:rsidRPr="001462FB">
        <w:rPr>
          <w:sz w:val="22"/>
          <w:szCs w:val="22"/>
        </w:rPr>
        <w:t xml:space="preserve">кциона, на «шаг» аукциона. </w:t>
      </w:r>
    </w:p>
    <w:p w:rsidR="00FD101A" w:rsidRPr="001462FB" w:rsidRDefault="00C9290F" w:rsidP="00F908A6">
      <w:pPr>
        <w:ind w:firstLine="709"/>
        <w:jc w:val="both"/>
        <w:rPr>
          <w:sz w:val="22"/>
          <w:szCs w:val="22"/>
        </w:rPr>
      </w:pPr>
      <w:r w:rsidRPr="001462FB">
        <w:rPr>
          <w:sz w:val="22"/>
          <w:szCs w:val="22"/>
        </w:rPr>
        <w:t xml:space="preserve">6.5. Начальная  (минимальная) цена договора составляет: </w:t>
      </w:r>
    </w:p>
    <w:p w:rsidR="004A539D" w:rsidRPr="001462FB" w:rsidRDefault="004A539D" w:rsidP="00F908A6">
      <w:pPr>
        <w:ind w:firstLine="709"/>
        <w:jc w:val="both"/>
        <w:rPr>
          <w:sz w:val="22"/>
          <w:szCs w:val="22"/>
        </w:rPr>
      </w:pPr>
      <w:r w:rsidRPr="001462FB">
        <w:rPr>
          <w:sz w:val="22"/>
          <w:szCs w:val="22"/>
        </w:rPr>
        <w:t xml:space="preserve">лот № 1: </w:t>
      </w:r>
      <w:r w:rsidR="001D4080" w:rsidRPr="001462FB">
        <w:rPr>
          <w:sz w:val="22"/>
          <w:szCs w:val="22"/>
        </w:rPr>
        <w:t xml:space="preserve">13 650,00 </w:t>
      </w:r>
      <w:r w:rsidRPr="001462FB">
        <w:rPr>
          <w:sz w:val="22"/>
          <w:szCs w:val="22"/>
        </w:rPr>
        <w:t xml:space="preserve">руб. (без учета НДС и коммунальных платежей);  </w:t>
      </w:r>
    </w:p>
    <w:p w:rsidR="004A539D" w:rsidRPr="001462FB" w:rsidRDefault="001D4080" w:rsidP="00F908A6">
      <w:pPr>
        <w:ind w:firstLine="709"/>
        <w:jc w:val="both"/>
        <w:rPr>
          <w:sz w:val="22"/>
          <w:szCs w:val="22"/>
        </w:rPr>
      </w:pPr>
      <w:r w:rsidRPr="001462FB">
        <w:rPr>
          <w:sz w:val="22"/>
          <w:szCs w:val="22"/>
        </w:rPr>
        <w:t xml:space="preserve">лот № 2: 4 126,78 </w:t>
      </w:r>
      <w:r w:rsidR="004A539D" w:rsidRPr="001462FB">
        <w:rPr>
          <w:sz w:val="22"/>
          <w:szCs w:val="22"/>
        </w:rPr>
        <w:t xml:space="preserve">руб. (без учета НДС и коммунальных платежей);  </w:t>
      </w:r>
    </w:p>
    <w:p w:rsidR="004A539D" w:rsidRPr="001462FB" w:rsidRDefault="001D4080" w:rsidP="00F908A6">
      <w:pPr>
        <w:ind w:firstLine="709"/>
        <w:jc w:val="both"/>
        <w:rPr>
          <w:sz w:val="22"/>
          <w:szCs w:val="22"/>
        </w:rPr>
      </w:pPr>
      <w:r w:rsidRPr="001462FB">
        <w:rPr>
          <w:sz w:val="22"/>
          <w:szCs w:val="22"/>
        </w:rPr>
        <w:t xml:space="preserve">лот № 3: 5 590,52 </w:t>
      </w:r>
      <w:r w:rsidR="004A539D" w:rsidRPr="001462FB">
        <w:rPr>
          <w:sz w:val="22"/>
          <w:szCs w:val="22"/>
        </w:rPr>
        <w:t xml:space="preserve">руб. (без учета НДС и коммунальных платежей).  </w:t>
      </w:r>
    </w:p>
    <w:p w:rsidR="00C9290F" w:rsidRPr="001462FB" w:rsidRDefault="00A358C4" w:rsidP="00F908A6">
      <w:pPr>
        <w:shd w:val="clear" w:color="auto" w:fill="FFFFFF"/>
        <w:ind w:firstLine="709"/>
        <w:jc w:val="both"/>
        <w:rPr>
          <w:sz w:val="22"/>
          <w:szCs w:val="22"/>
        </w:rPr>
      </w:pPr>
      <w:r w:rsidRPr="001462FB">
        <w:rPr>
          <w:sz w:val="22"/>
          <w:szCs w:val="22"/>
        </w:rPr>
        <w:t>6.6. «</w:t>
      </w:r>
      <w:r w:rsidR="00C9290F" w:rsidRPr="001462FB">
        <w:rPr>
          <w:sz w:val="22"/>
          <w:szCs w:val="22"/>
        </w:rPr>
        <w:t>Шаг аукциона</w:t>
      </w:r>
      <w:r w:rsidRPr="001462FB">
        <w:rPr>
          <w:sz w:val="22"/>
          <w:szCs w:val="22"/>
        </w:rPr>
        <w:t>»</w:t>
      </w:r>
      <w:r w:rsidR="00C9290F" w:rsidRPr="001462FB">
        <w:rPr>
          <w:sz w:val="22"/>
          <w:szCs w:val="22"/>
        </w:rPr>
        <w:t xml:space="preserve"> устанавливается в размере 5 % от начальной (минимальной)  цены договора, указанного в извещении о проведен</w:t>
      </w:r>
      <w:proofErr w:type="gramStart"/>
      <w:r w:rsidR="00C9290F" w:rsidRPr="001462FB">
        <w:rPr>
          <w:sz w:val="22"/>
          <w:szCs w:val="22"/>
        </w:rPr>
        <w:t>ии  ау</w:t>
      </w:r>
      <w:proofErr w:type="gramEnd"/>
      <w:r w:rsidR="00C9290F" w:rsidRPr="001462FB">
        <w:rPr>
          <w:sz w:val="22"/>
          <w:szCs w:val="22"/>
        </w:rPr>
        <w:t>кциона</w:t>
      </w:r>
      <w:r w:rsidR="004A539D" w:rsidRPr="001462FB">
        <w:rPr>
          <w:sz w:val="22"/>
          <w:szCs w:val="22"/>
        </w:rPr>
        <w:t>.</w:t>
      </w:r>
      <w:r w:rsidR="00C9290F" w:rsidRPr="001462FB">
        <w:rPr>
          <w:sz w:val="22"/>
          <w:szCs w:val="22"/>
        </w:rPr>
        <w:t xml:space="preserve"> </w:t>
      </w:r>
    </w:p>
    <w:p w:rsidR="0064149C" w:rsidRPr="001462FB" w:rsidRDefault="00C9290F" w:rsidP="00F908A6">
      <w:pPr>
        <w:shd w:val="clear" w:color="auto" w:fill="FFFFFF"/>
        <w:ind w:firstLine="709"/>
        <w:jc w:val="both"/>
        <w:rPr>
          <w:sz w:val="22"/>
          <w:szCs w:val="22"/>
        </w:rPr>
      </w:pPr>
      <w:r w:rsidRPr="001462FB">
        <w:rPr>
          <w:sz w:val="22"/>
          <w:szCs w:val="22"/>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358C4" w:rsidRPr="001462FB">
        <w:rPr>
          <w:sz w:val="22"/>
          <w:szCs w:val="22"/>
        </w:rPr>
        <w:t>«</w:t>
      </w:r>
      <w:r w:rsidRPr="001462FB">
        <w:rPr>
          <w:sz w:val="22"/>
          <w:szCs w:val="22"/>
        </w:rPr>
        <w:t>шаг аукциона</w:t>
      </w:r>
      <w:r w:rsidR="00A358C4" w:rsidRPr="001462FB">
        <w:rPr>
          <w:sz w:val="22"/>
          <w:szCs w:val="22"/>
        </w:rPr>
        <w:t>»</w:t>
      </w:r>
      <w:r w:rsidRPr="001462FB">
        <w:rPr>
          <w:sz w:val="22"/>
          <w:szCs w:val="22"/>
        </w:rPr>
        <w:t xml:space="preserve"> на 0,5 процента от начальной цены договора, но не ни</w:t>
      </w:r>
      <w:r w:rsidR="00EF4C36" w:rsidRPr="001462FB">
        <w:rPr>
          <w:sz w:val="22"/>
          <w:szCs w:val="22"/>
        </w:rPr>
        <w:t xml:space="preserve">же 0,5 процента </w:t>
      </w:r>
      <w:r w:rsidR="002A6762" w:rsidRPr="001462FB">
        <w:rPr>
          <w:sz w:val="22"/>
          <w:szCs w:val="22"/>
        </w:rPr>
        <w:t>начальной (минимальной)  цены договора</w:t>
      </w:r>
      <w:r w:rsidRPr="001462FB">
        <w:rPr>
          <w:sz w:val="22"/>
          <w:szCs w:val="22"/>
        </w:rPr>
        <w:t>.</w:t>
      </w:r>
    </w:p>
    <w:p w:rsidR="00C9290F" w:rsidRPr="001462FB" w:rsidRDefault="00C9290F" w:rsidP="00AE2148">
      <w:pPr>
        <w:shd w:val="clear" w:color="auto" w:fill="FFFFFF"/>
        <w:ind w:firstLine="709"/>
        <w:jc w:val="center"/>
        <w:rPr>
          <w:sz w:val="22"/>
          <w:szCs w:val="22"/>
        </w:rPr>
      </w:pPr>
      <w:r w:rsidRPr="001462FB">
        <w:rPr>
          <w:b/>
          <w:sz w:val="22"/>
          <w:szCs w:val="22"/>
        </w:rPr>
        <w:t>6.7.</w:t>
      </w:r>
      <w:r w:rsidRPr="001462FB">
        <w:rPr>
          <w:sz w:val="22"/>
          <w:szCs w:val="22"/>
        </w:rPr>
        <w:t xml:space="preserve">  </w:t>
      </w:r>
      <w:r w:rsidRPr="001462FB">
        <w:rPr>
          <w:b/>
          <w:bCs/>
          <w:sz w:val="22"/>
          <w:szCs w:val="22"/>
        </w:rPr>
        <w:t>Аукцион проводится в следующем порядке:</w:t>
      </w:r>
    </w:p>
    <w:p w:rsidR="00C9290F" w:rsidRPr="001462FB" w:rsidRDefault="00C9290F" w:rsidP="00F908A6">
      <w:pPr>
        <w:ind w:firstLine="709"/>
        <w:jc w:val="both"/>
        <w:rPr>
          <w:sz w:val="22"/>
          <w:szCs w:val="22"/>
        </w:rPr>
      </w:pPr>
      <w:r w:rsidRPr="001462FB">
        <w:rPr>
          <w:sz w:val="22"/>
          <w:szCs w:val="22"/>
        </w:rPr>
        <w:t>6.7.1.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w:t>
      </w:r>
    </w:p>
    <w:p w:rsidR="00C9290F" w:rsidRPr="001462FB" w:rsidRDefault="00C9290F" w:rsidP="00F908A6">
      <w:pPr>
        <w:ind w:firstLine="709"/>
        <w:jc w:val="both"/>
        <w:rPr>
          <w:sz w:val="22"/>
          <w:szCs w:val="22"/>
        </w:rPr>
      </w:pPr>
      <w:r w:rsidRPr="001462FB">
        <w:rPr>
          <w:sz w:val="22"/>
          <w:szCs w:val="22"/>
        </w:rPr>
        <w:t>6.7.2. аукцион начинается с объявления аукционистом начала проведения аукциона (лота), номера лота, предмета договора, н</w:t>
      </w:r>
      <w:r w:rsidR="009A5011" w:rsidRPr="001462FB">
        <w:rPr>
          <w:sz w:val="22"/>
          <w:szCs w:val="22"/>
        </w:rPr>
        <w:t>ачальной цены договора (лота), «</w:t>
      </w:r>
      <w:r w:rsidRPr="001462FB">
        <w:rPr>
          <w:sz w:val="22"/>
          <w:szCs w:val="22"/>
        </w:rPr>
        <w:t>шага аукциона</w:t>
      </w:r>
      <w:r w:rsidR="009A5011" w:rsidRPr="001462FB">
        <w:rPr>
          <w:sz w:val="22"/>
          <w:szCs w:val="22"/>
        </w:rPr>
        <w:t>»</w:t>
      </w:r>
      <w:r w:rsidRPr="001462FB">
        <w:rPr>
          <w:sz w:val="22"/>
          <w:szCs w:val="22"/>
        </w:rPr>
        <w:t>, после чего аукционист предлагает участникам аукциона заявлять свои предложения о цене договора;</w:t>
      </w:r>
    </w:p>
    <w:p w:rsidR="00C9290F" w:rsidRPr="001462FB" w:rsidRDefault="00C9290F" w:rsidP="00F908A6">
      <w:pPr>
        <w:ind w:firstLine="709"/>
        <w:jc w:val="both"/>
        <w:rPr>
          <w:sz w:val="22"/>
          <w:szCs w:val="22"/>
        </w:rPr>
      </w:pPr>
      <w:r w:rsidRPr="001462FB">
        <w:rPr>
          <w:sz w:val="22"/>
          <w:szCs w:val="22"/>
        </w:rPr>
        <w:t>6.7.3. участник аукциона после объявления аукционистом начальной цены договора (цены лота) и цены договора</w:t>
      </w:r>
      <w:r w:rsidR="009A5011" w:rsidRPr="001462FB">
        <w:rPr>
          <w:sz w:val="22"/>
          <w:szCs w:val="22"/>
        </w:rPr>
        <w:t>, увеличенной в соответствии с «</w:t>
      </w:r>
      <w:r w:rsidRPr="001462FB">
        <w:rPr>
          <w:sz w:val="22"/>
          <w:szCs w:val="22"/>
        </w:rPr>
        <w:t>шагом аукциона</w:t>
      </w:r>
      <w:r w:rsidR="009A5011" w:rsidRPr="001462FB">
        <w:rPr>
          <w:sz w:val="22"/>
          <w:szCs w:val="22"/>
        </w:rPr>
        <w:t>»</w:t>
      </w:r>
      <w:r w:rsidRPr="001462FB">
        <w:rPr>
          <w:sz w:val="22"/>
          <w:szCs w:val="22"/>
        </w:rPr>
        <w:t xml:space="preserve"> в </w:t>
      </w:r>
      <w:r w:rsidR="004B2D88" w:rsidRPr="001462FB">
        <w:rPr>
          <w:sz w:val="22"/>
          <w:szCs w:val="22"/>
        </w:rPr>
        <w:t>порядке, установленном пунктом</w:t>
      </w:r>
      <w:r w:rsidR="009A5011" w:rsidRPr="001462FB">
        <w:rPr>
          <w:sz w:val="22"/>
          <w:szCs w:val="22"/>
        </w:rPr>
        <w:t xml:space="preserve"> </w:t>
      </w:r>
      <w:r w:rsidR="004B2D88" w:rsidRPr="001462FB">
        <w:rPr>
          <w:sz w:val="22"/>
          <w:szCs w:val="22"/>
        </w:rPr>
        <w:t>6</w:t>
      </w:r>
      <w:r w:rsidRPr="001462FB">
        <w:rPr>
          <w:sz w:val="22"/>
          <w:szCs w:val="22"/>
        </w:rPr>
        <w:t>.6. настоящей документацией об аукционе, поднимает карточку, в случае ес</w:t>
      </w:r>
      <w:r w:rsidR="004B7D62" w:rsidRPr="001462FB">
        <w:rPr>
          <w:sz w:val="22"/>
          <w:szCs w:val="22"/>
        </w:rPr>
        <w:t xml:space="preserve">ли он согласен </w:t>
      </w:r>
      <w:r w:rsidRPr="001462FB">
        <w:rPr>
          <w:sz w:val="22"/>
          <w:szCs w:val="22"/>
        </w:rPr>
        <w:t>заключить договор по объявленной цене;</w:t>
      </w:r>
    </w:p>
    <w:p w:rsidR="0064149C" w:rsidRPr="001462FB" w:rsidRDefault="00C9290F" w:rsidP="00F908A6">
      <w:pPr>
        <w:ind w:firstLine="709"/>
        <w:jc w:val="both"/>
        <w:rPr>
          <w:sz w:val="22"/>
          <w:szCs w:val="22"/>
        </w:rPr>
      </w:pPr>
      <w:proofErr w:type="gramStart"/>
      <w:r w:rsidRPr="001462FB">
        <w:rPr>
          <w:sz w:val="22"/>
          <w:szCs w:val="22"/>
        </w:rPr>
        <w:t xml:space="preserve">6.7.4. аукционист объявляет номер карточки участника аукциона, который первым поднял карточку после объявления аукционистом начальной цены договора и цены договора, увеличенной в соответствии с </w:t>
      </w:r>
      <w:r w:rsidR="009A5011" w:rsidRPr="001462FB">
        <w:rPr>
          <w:sz w:val="22"/>
          <w:szCs w:val="22"/>
        </w:rPr>
        <w:t>«</w:t>
      </w:r>
      <w:r w:rsidRPr="001462FB">
        <w:rPr>
          <w:sz w:val="22"/>
          <w:szCs w:val="22"/>
        </w:rPr>
        <w:t>шагом аукциона</w:t>
      </w:r>
      <w:r w:rsidR="009A5011" w:rsidRPr="001462FB">
        <w:rPr>
          <w:sz w:val="22"/>
          <w:szCs w:val="22"/>
        </w:rPr>
        <w:t>»</w:t>
      </w:r>
      <w:r w:rsidRPr="001462FB">
        <w:rPr>
          <w:sz w:val="22"/>
          <w:szCs w:val="22"/>
        </w:rPr>
        <w:t>, а также новую цену договора</w:t>
      </w:r>
      <w:r w:rsidR="009A5011" w:rsidRPr="001462FB">
        <w:rPr>
          <w:sz w:val="22"/>
          <w:szCs w:val="22"/>
        </w:rPr>
        <w:t>, увеличенную в соответствии с «</w:t>
      </w:r>
      <w:r w:rsidRPr="001462FB">
        <w:rPr>
          <w:sz w:val="22"/>
          <w:szCs w:val="22"/>
        </w:rPr>
        <w:t>шагом аукциона</w:t>
      </w:r>
      <w:r w:rsidR="009A5011" w:rsidRPr="001462FB">
        <w:rPr>
          <w:sz w:val="22"/>
          <w:szCs w:val="22"/>
        </w:rPr>
        <w:t>»</w:t>
      </w:r>
      <w:r w:rsidRPr="001462FB">
        <w:rPr>
          <w:sz w:val="22"/>
          <w:szCs w:val="22"/>
        </w:rPr>
        <w:t xml:space="preserve"> в порядке, установленном п. 6.6. настоящей документацией об аукционе, и </w:t>
      </w:r>
      <w:r w:rsidR="009A5011" w:rsidRPr="001462FB">
        <w:rPr>
          <w:sz w:val="22"/>
          <w:szCs w:val="22"/>
        </w:rPr>
        <w:t>«</w:t>
      </w:r>
      <w:r w:rsidRPr="001462FB">
        <w:rPr>
          <w:sz w:val="22"/>
          <w:szCs w:val="22"/>
        </w:rPr>
        <w:t>шаг аукциона</w:t>
      </w:r>
      <w:r w:rsidR="009A5011" w:rsidRPr="001462FB">
        <w:rPr>
          <w:sz w:val="22"/>
          <w:szCs w:val="22"/>
        </w:rPr>
        <w:t>»</w:t>
      </w:r>
      <w:r w:rsidRPr="001462FB">
        <w:rPr>
          <w:sz w:val="22"/>
          <w:szCs w:val="22"/>
        </w:rPr>
        <w:t>, в соответ</w:t>
      </w:r>
      <w:r w:rsidR="009A5011" w:rsidRPr="001462FB">
        <w:rPr>
          <w:sz w:val="22"/>
          <w:szCs w:val="22"/>
        </w:rPr>
        <w:t>ствии с которым повышается цена;</w:t>
      </w:r>
      <w:proofErr w:type="gramEnd"/>
    </w:p>
    <w:p w:rsidR="00C9290F" w:rsidRPr="001462FB" w:rsidRDefault="00C9290F" w:rsidP="00F908A6">
      <w:pPr>
        <w:ind w:firstLine="709"/>
        <w:jc w:val="both"/>
        <w:rPr>
          <w:sz w:val="22"/>
          <w:szCs w:val="22"/>
        </w:rPr>
      </w:pPr>
      <w:r w:rsidRPr="001462FB">
        <w:rPr>
          <w:sz w:val="22"/>
          <w:szCs w:val="22"/>
        </w:rPr>
        <w:t>6.7.5.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49C" w:rsidRPr="001462FB" w:rsidRDefault="00C9290F" w:rsidP="00F908A6">
      <w:pPr>
        <w:shd w:val="clear" w:color="auto" w:fill="FFFFFF"/>
        <w:ind w:firstLine="709"/>
        <w:jc w:val="both"/>
        <w:rPr>
          <w:sz w:val="22"/>
          <w:szCs w:val="22"/>
        </w:rPr>
      </w:pPr>
      <w:r w:rsidRPr="001462FB">
        <w:rPr>
          <w:sz w:val="22"/>
          <w:szCs w:val="22"/>
        </w:rPr>
        <w:t>6.8. Победителем аукциона признается лицо, предложившее наиболее высокую цену договора.</w:t>
      </w:r>
    </w:p>
    <w:p w:rsidR="00C9290F" w:rsidRPr="001462FB" w:rsidRDefault="00C9290F" w:rsidP="00F908A6">
      <w:pPr>
        <w:shd w:val="clear" w:color="auto" w:fill="FFFFFF"/>
        <w:ind w:firstLine="709"/>
        <w:jc w:val="both"/>
        <w:rPr>
          <w:sz w:val="22"/>
          <w:szCs w:val="22"/>
        </w:rPr>
      </w:pPr>
      <w:r w:rsidRPr="001462FB">
        <w:rPr>
          <w:sz w:val="22"/>
          <w:szCs w:val="22"/>
        </w:rPr>
        <w:t>6.9. При проведен</w:t>
      </w:r>
      <w:proofErr w:type="gramStart"/>
      <w:r w:rsidRPr="001462FB">
        <w:rPr>
          <w:sz w:val="22"/>
          <w:szCs w:val="22"/>
        </w:rPr>
        <w:t>ии ау</w:t>
      </w:r>
      <w:proofErr w:type="gramEnd"/>
      <w:r w:rsidRPr="001462FB">
        <w:rPr>
          <w:sz w:val="22"/>
          <w:szCs w:val="22"/>
        </w:rPr>
        <w:t>кциона организатор аукциона в обязательном порядке осуществляет аудио- или видеозапись аукциона и ведет протокол аукциона. Протокол составляется в двух экземплярах, один из которых остается у организатора торгов.</w:t>
      </w:r>
    </w:p>
    <w:p w:rsidR="00C9290F" w:rsidRPr="001462FB" w:rsidRDefault="00C9290F" w:rsidP="00F908A6">
      <w:pPr>
        <w:shd w:val="clear" w:color="auto" w:fill="FFFFFF"/>
        <w:ind w:firstLine="709"/>
        <w:jc w:val="both"/>
        <w:rPr>
          <w:sz w:val="22"/>
          <w:szCs w:val="22"/>
        </w:rPr>
      </w:pPr>
      <w:r w:rsidRPr="001462FB">
        <w:rPr>
          <w:sz w:val="22"/>
          <w:szCs w:val="22"/>
        </w:rPr>
        <w:t>6.10. Протокол аукциона размещается на официальном сайте организатором аукциона в течение следующего дня после его подписания.</w:t>
      </w:r>
    </w:p>
    <w:p w:rsidR="00EE309B" w:rsidRPr="001462FB" w:rsidRDefault="00C9290F" w:rsidP="00F908A6">
      <w:pPr>
        <w:ind w:firstLine="709"/>
        <w:jc w:val="both"/>
        <w:rPr>
          <w:sz w:val="22"/>
          <w:szCs w:val="22"/>
        </w:rPr>
      </w:pPr>
      <w:r w:rsidRPr="001462FB">
        <w:rPr>
          <w:sz w:val="22"/>
          <w:szCs w:val="22"/>
        </w:rPr>
        <w:t>6.11. Любой участник аукциона вправе осуществлять ауди</w:t>
      </w:r>
      <w:proofErr w:type="gramStart"/>
      <w:r w:rsidRPr="001462FB">
        <w:rPr>
          <w:sz w:val="22"/>
          <w:szCs w:val="22"/>
        </w:rPr>
        <w:t>о-</w:t>
      </w:r>
      <w:proofErr w:type="gramEnd"/>
      <w:r w:rsidRPr="001462FB">
        <w:rPr>
          <w:sz w:val="22"/>
          <w:szCs w:val="22"/>
        </w:rPr>
        <w:t xml:space="preserve"> и/или видеозапись аукциона.      </w:t>
      </w:r>
    </w:p>
    <w:p w:rsidR="00C9290F" w:rsidRPr="001462FB" w:rsidRDefault="00C9290F" w:rsidP="00F908A6">
      <w:pPr>
        <w:ind w:firstLine="709"/>
        <w:jc w:val="both"/>
        <w:rPr>
          <w:sz w:val="22"/>
          <w:szCs w:val="22"/>
        </w:rPr>
      </w:pPr>
      <w:r w:rsidRPr="001462FB">
        <w:rPr>
          <w:sz w:val="22"/>
          <w:szCs w:val="22"/>
        </w:rPr>
        <w:t>6.12. Любой участник аукциона после размещения протокола аукцион</w:t>
      </w:r>
      <w:r w:rsidR="0064149C" w:rsidRPr="001462FB">
        <w:rPr>
          <w:sz w:val="22"/>
          <w:szCs w:val="22"/>
        </w:rPr>
        <w:t xml:space="preserve">а вправе направить организатору </w:t>
      </w:r>
      <w:r w:rsidRPr="001462FB">
        <w:rPr>
          <w:sz w:val="22"/>
          <w:szCs w:val="22"/>
        </w:rPr>
        <w:t xml:space="preserve">аукциона в письменной форме запрос о разъяснении результатов аукциона. </w:t>
      </w:r>
    </w:p>
    <w:p w:rsidR="00C9290F" w:rsidRPr="001462FB" w:rsidRDefault="00C9290F" w:rsidP="00F908A6">
      <w:pPr>
        <w:ind w:firstLine="709"/>
        <w:jc w:val="both"/>
        <w:rPr>
          <w:i/>
          <w:iCs/>
          <w:sz w:val="22"/>
          <w:szCs w:val="22"/>
        </w:rPr>
      </w:pPr>
      <w:r w:rsidRPr="001462FB">
        <w:rPr>
          <w:sz w:val="22"/>
          <w:szCs w:val="22"/>
        </w:rPr>
        <w:t xml:space="preserve">Организатор аукциона в течение двух рабочих дней </w:t>
      </w:r>
      <w:proofErr w:type="gramStart"/>
      <w:r w:rsidRPr="001462FB">
        <w:rPr>
          <w:sz w:val="22"/>
          <w:szCs w:val="22"/>
        </w:rPr>
        <w:t>с даты поступления</w:t>
      </w:r>
      <w:proofErr w:type="gramEnd"/>
      <w:r w:rsidRPr="001462FB">
        <w:rPr>
          <w:sz w:val="22"/>
          <w:szCs w:val="22"/>
        </w:rPr>
        <w:t xml:space="preserve"> такого запроса обязан представить такому участнику аукциона соответствующие разъяснения в письменной форме.</w:t>
      </w:r>
    </w:p>
    <w:p w:rsidR="00C9290F" w:rsidRPr="001462FB" w:rsidRDefault="00C9290F" w:rsidP="00F908A6">
      <w:pPr>
        <w:ind w:firstLine="709"/>
        <w:jc w:val="both"/>
        <w:rPr>
          <w:sz w:val="22"/>
          <w:szCs w:val="22"/>
        </w:rPr>
      </w:pPr>
      <w:r w:rsidRPr="001462FB">
        <w:rPr>
          <w:sz w:val="22"/>
          <w:szCs w:val="22"/>
        </w:rPr>
        <w:t xml:space="preserve">6.13. </w:t>
      </w:r>
      <w:proofErr w:type="gramStart"/>
      <w:r w:rsidRPr="001462FB">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w:t>
      </w:r>
      <w:r w:rsidR="005D569A" w:rsidRPr="001462FB">
        <w:rPr>
          <w:sz w:val="22"/>
          <w:szCs w:val="22"/>
        </w:rPr>
        <w:t>ьная размер месячной</w:t>
      </w:r>
      <w:r w:rsidR="00A358C4" w:rsidRPr="001462FB">
        <w:rPr>
          <w:sz w:val="22"/>
          <w:szCs w:val="22"/>
        </w:rPr>
        <w:t xml:space="preserve"> арендной платы, «</w:t>
      </w:r>
      <w:r w:rsidRPr="001462FB">
        <w:rPr>
          <w:sz w:val="22"/>
          <w:szCs w:val="22"/>
        </w:rPr>
        <w:t>шаг аукциона</w:t>
      </w:r>
      <w:r w:rsidR="00A358C4" w:rsidRPr="001462FB">
        <w:rPr>
          <w:sz w:val="22"/>
          <w:szCs w:val="22"/>
        </w:rPr>
        <w:t>»</w:t>
      </w:r>
      <w:r w:rsidRPr="001462FB">
        <w:rPr>
          <w:sz w:val="22"/>
          <w:szCs w:val="22"/>
        </w:rPr>
        <w:t xml:space="preserve"> снижен в соответствии с пунктом 6.6. настоящей  документацией об аукционе до минимального размера и после троекратного объявления предложения о начальной цене договора не поступило ни одного предложения</w:t>
      </w:r>
      <w:proofErr w:type="gramEnd"/>
      <w:r w:rsidRPr="001462FB">
        <w:rPr>
          <w:sz w:val="22"/>
          <w:szCs w:val="22"/>
        </w:rPr>
        <w:t xml:space="preserve"> о цене договора, </w:t>
      </w:r>
      <w:proofErr w:type="gramStart"/>
      <w:r w:rsidRPr="001462FB">
        <w:rPr>
          <w:sz w:val="22"/>
          <w:szCs w:val="22"/>
        </w:rPr>
        <w:t>которое</w:t>
      </w:r>
      <w:proofErr w:type="gramEnd"/>
      <w:r w:rsidRPr="001462FB">
        <w:rPr>
          <w:sz w:val="22"/>
          <w:szCs w:val="22"/>
        </w:rPr>
        <w:t xml:space="preserve"> предусматривало бы более высокую цену договора, аукцион признается несостоявшимся. </w:t>
      </w:r>
    </w:p>
    <w:p w:rsidR="00C9290F" w:rsidRPr="001462FB" w:rsidRDefault="00C9290F" w:rsidP="00F908A6">
      <w:pPr>
        <w:ind w:firstLine="709"/>
        <w:jc w:val="both"/>
        <w:rPr>
          <w:sz w:val="22"/>
          <w:szCs w:val="22"/>
        </w:rPr>
      </w:pPr>
      <w:r w:rsidRPr="001462FB">
        <w:rPr>
          <w:sz w:val="22"/>
          <w:szCs w:val="22"/>
        </w:rPr>
        <w:t>6.14. В случае если аукцион признан несостоявшимся,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F908A6" w:rsidRPr="001462FB" w:rsidRDefault="00C9290F" w:rsidP="00F908A6">
      <w:pPr>
        <w:ind w:firstLine="709"/>
        <w:jc w:val="center"/>
        <w:rPr>
          <w:b/>
          <w:bCs/>
          <w:sz w:val="22"/>
          <w:szCs w:val="22"/>
        </w:rPr>
      </w:pPr>
      <w:r w:rsidRPr="001462FB">
        <w:rPr>
          <w:b/>
          <w:sz w:val="22"/>
          <w:szCs w:val="22"/>
        </w:rPr>
        <w:t>6.15.</w:t>
      </w:r>
      <w:r w:rsidRPr="001462FB">
        <w:rPr>
          <w:sz w:val="22"/>
          <w:szCs w:val="22"/>
        </w:rPr>
        <w:t xml:space="preserve"> </w:t>
      </w:r>
      <w:r w:rsidRPr="001462FB">
        <w:rPr>
          <w:b/>
          <w:bCs/>
          <w:sz w:val="22"/>
          <w:szCs w:val="22"/>
        </w:rPr>
        <w:t xml:space="preserve">Заключение договора аренды имущества по результатам аукциона, </w:t>
      </w:r>
    </w:p>
    <w:p w:rsidR="00C9290F" w:rsidRPr="001462FB" w:rsidRDefault="00C9290F" w:rsidP="00F908A6">
      <w:pPr>
        <w:ind w:firstLine="709"/>
        <w:jc w:val="center"/>
        <w:rPr>
          <w:b/>
          <w:bCs/>
          <w:sz w:val="22"/>
          <w:szCs w:val="22"/>
        </w:rPr>
      </w:pPr>
      <w:r w:rsidRPr="001462FB">
        <w:rPr>
          <w:b/>
          <w:bCs/>
          <w:sz w:val="22"/>
          <w:szCs w:val="22"/>
        </w:rPr>
        <w:t>осуществляется в следующем порядке:</w:t>
      </w:r>
    </w:p>
    <w:p w:rsidR="00C9290F" w:rsidRPr="001462FB" w:rsidRDefault="00C9290F" w:rsidP="00F908A6">
      <w:pPr>
        <w:ind w:firstLine="709"/>
        <w:jc w:val="both"/>
        <w:rPr>
          <w:sz w:val="22"/>
          <w:szCs w:val="22"/>
        </w:rPr>
      </w:pPr>
      <w:proofErr w:type="gramStart"/>
      <w:r w:rsidRPr="001462FB">
        <w:rPr>
          <w:sz w:val="22"/>
          <w:szCs w:val="22"/>
        </w:rPr>
        <w:lastRenderedPageBreak/>
        <w:t>6.15.1.Организатор аукциона передает победителю аукциона один экземпляр протокола и проект договора не менее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прилагаемый к документации</w:t>
      </w:r>
      <w:proofErr w:type="gramEnd"/>
      <w:r w:rsidRPr="001462FB">
        <w:rPr>
          <w:sz w:val="22"/>
          <w:szCs w:val="22"/>
        </w:rPr>
        <w:t xml:space="preserve"> об аукционе (форма №1), который составляется путем включения цены договора, предложенной победителем аукциона.</w:t>
      </w:r>
    </w:p>
    <w:p w:rsidR="00C9290F" w:rsidRPr="001462FB" w:rsidRDefault="00C9290F" w:rsidP="00F908A6">
      <w:pPr>
        <w:ind w:firstLine="709"/>
        <w:jc w:val="both"/>
        <w:rPr>
          <w:sz w:val="22"/>
          <w:szCs w:val="22"/>
        </w:rPr>
      </w:pPr>
      <w:r w:rsidRPr="001462FB">
        <w:rPr>
          <w:sz w:val="22"/>
          <w:szCs w:val="22"/>
        </w:rPr>
        <w:t>6.15.2. Срок действия договора аренды муниципального имущества составляет</w:t>
      </w:r>
      <w:r w:rsidR="00A358C4" w:rsidRPr="001462FB">
        <w:rPr>
          <w:sz w:val="22"/>
          <w:szCs w:val="22"/>
        </w:rPr>
        <w:t>:</w:t>
      </w:r>
    </w:p>
    <w:tbl>
      <w:tblPr>
        <w:tblW w:w="10915" w:type="dxa"/>
        <w:tblInd w:w="108" w:type="dxa"/>
        <w:tblLayout w:type="fixed"/>
        <w:tblLook w:val="04A0" w:firstRow="1" w:lastRow="0" w:firstColumn="1" w:lastColumn="0" w:noHBand="0" w:noVBand="1"/>
      </w:tblPr>
      <w:tblGrid>
        <w:gridCol w:w="1843"/>
        <w:gridCol w:w="9072"/>
      </w:tblGrid>
      <w:tr w:rsidR="00D93BD0" w:rsidRPr="001462FB" w:rsidTr="001A2258">
        <w:tc>
          <w:tcPr>
            <w:tcW w:w="1843" w:type="dxa"/>
          </w:tcPr>
          <w:p w:rsidR="00D93BD0" w:rsidRPr="001462FB" w:rsidRDefault="00D93BD0" w:rsidP="00F908A6">
            <w:pPr>
              <w:ind w:firstLine="709"/>
              <w:rPr>
                <w:sz w:val="22"/>
                <w:szCs w:val="22"/>
              </w:rPr>
            </w:pPr>
            <w:r w:rsidRPr="001462FB">
              <w:rPr>
                <w:sz w:val="22"/>
                <w:szCs w:val="22"/>
              </w:rPr>
              <w:t>Лот № 1 -</w:t>
            </w:r>
          </w:p>
        </w:tc>
        <w:tc>
          <w:tcPr>
            <w:tcW w:w="9072" w:type="dxa"/>
            <w:shd w:val="clear" w:color="auto" w:fill="auto"/>
          </w:tcPr>
          <w:p w:rsidR="00D93BD0" w:rsidRPr="001462FB" w:rsidRDefault="00D93BD0" w:rsidP="001A2258">
            <w:pPr>
              <w:rPr>
                <w:sz w:val="22"/>
                <w:szCs w:val="22"/>
              </w:rPr>
            </w:pPr>
            <w:r w:rsidRPr="001462FB">
              <w:rPr>
                <w:sz w:val="22"/>
                <w:szCs w:val="22"/>
              </w:rPr>
              <w:t>с 0</w:t>
            </w:r>
            <w:r w:rsidR="00D00D7C" w:rsidRPr="001462FB">
              <w:rPr>
                <w:sz w:val="22"/>
                <w:szCs w:val="22"/>
              </w:rPr>
              <w:t>3</w:t>
            </w:r>
            <w:r w:rsidRPr="001462FB">
              <w:rPr>
                <w:sz w:val="22"/>
                <w:szCs w:val="22"/>
              </w:rPr>
              <w:t xml:space="preserve">.09.2019г. по </w:t>
            </w:r>
            <w:r w:rsidR="00D00D7C" w:rsidRPr="001462FB">
              <w:rPr>
                <w:sz w:val="22"/>
                <w:szCs w:val="22"/>
              </w:rPr>
              <w:t>28</w:t>
            </w:r>
            <w:r w:rsidRPr="001462FB">
              <w:rPr>
                <w:sz w:val="22"/>
                <w:szCs w:val="22"/>
              </w:rPr>
              <w:t>.05.2020г. по 4 часа в неделю</w:t>
            </w:r>
            <w:r w:rsidR="00975C28" w:rsidRPr="001462FB">
              <w:rPr>
                <w:sz w:val="22"/>
                <w:szCs w:val="22"/>
              </w:rPr>
              <w:t>*</w:t>
            </w:r>
            <w:r w:rsidR="00F24CFF" w:rsidRPr="001462FB">
              <w:rPr>
                <w:sz w:val="22"/>
                <w:szCs w:val="22"/>
              </w:rPr>
              <w:t>;</w:t>
            </w:r>
          </w:p>
        </w:tc>
      </w:tr>
      <w:tr w:rsidR="00F24CFF" w:rsidRPr="001462FB" w:rsidTr="001A2258">
        <w:tc>
          <w:tcPr>
            <w:tcW w:w="1843" w:type="dxa"/>
          </w:tcPr>
          <w:p w:rsidR="00D93BD0" w:rsidRPr="001462FB" w:rsidRDefault="00D93BD0" w:rsidP="00F908A6">
            <w:pPr>
              <w:ind w:firstLine="709"/>
              <w:rPr>
                <w:color w:val="000000" w:themeColor="text1"/>
                <w:sz w:val="22"/>
                <w:szCs w:val="22"/>
              </w:rPr>
            </w:pPr>
            <w:r w:rsidRPr="001462FB">
              <w:rPr>
                <w:color w:val="000000" w:themeColor="text1"/>
                <w:sz w:val="22"/>
                <w:szCs w:val="22"/>
              </w:rPr>
              <w:t>Лот № 2 -</w:t>
            </w:r>
          </w:p>
        </w:tc>
        <w:tc>
          <w:tcPr>
            <w:tcW w:w="9072" w:type="dxa"/>
            <w:shd w:val="clear" w:color="auto" w:fill="auto"/>
          </w:tcPr>
          <w:p w:rsidR="00D93BD0" w:rsidRPr="001462FB" w:rsidRDefault="00D93BD0" w:rsidP="00F908A6">
            <w:pPr>
              <w:rPr>
                <w:color w:val="000000" w:themeColor="text1"/>
                <w:sz w:val="22"/>
                <w:szCs w:val="22"/>
              </w:rPr>
            </w:pPr>
            <w:r w:rsidRPr="001462FB">
              <w:rPr>
                <w:color w:val="000000" w:themeColor="text1"/>
                <w:sz w:val="22"/>
                <w:szCs w:val="22"/>
              </w:rPr>
              <w:t>со 02.09.2019г. по 25.05.2020г. по 3 часа в неделю</w:t>
            </w:r>
            <w:r w:rsidR="00975C28" w:rsidRPr="001462FB">
              <w:rPr>
                <w:color w:val="000000" w:themeColor="text1"/>
                <w:sz w:val="22"/>
                <w:szCs w:val="22"/>
              </w:rPr>
              <w:t>*</w:t>
            </w:r>
            <w:r w:rsidR="00F24CFF" w:rsidRPr="001462FB">
              <w:rPr>
                <w:color w:val="000000" w:themeColor="text1"/>
                <w:sz w:val="22"/>
                <w:szCs w:val="22"/>
              </w:rPr>
              <w:t>;</w:t>
            </w:r>
          </w:p>
        </w:tc>
      </w:tr>
      <w:tr w:rsidR="00D93BD0" w:rsidRPr="001462FB" w:rsidTr="001A2258">
        <w:tc>
          <w:tcPr>
            <w:tcW w:w="1843" w:type="dxa"/>
          </w:tcPr>
          <w:p w:rsidR="00D93BD0" w:rsidRPr="001462FB" w:rsidRDefault="00D93BD0" w:rsidP="00F908A6">
            <w:pPr>
              <w:ind w:firstLine="709"/>
              <w:rPr>
                <w:sz w:val="22"/>
                <w:szCs w:val="22"/>
              </w:rPr>
            </w:pPr>
            <w:r w:rsidRPr="001462FB">
              <w:rPr>
                <w:sz w:val="22"/>
                <w:szCs w:val="22"/>
              </w:rPr>
              <w:t>Лот № 3 -</w:t>
            </w:r>
          </w:p>
        </w:tc>
        <w:tc>
          <w:tcPr>
            <w:tcW w:w="9072" w:type="dxa"/>
            <w:shd w:val="clear" w:color="auto" w:fill="auto"/>
          </w:tcPr>
          <w:p w:rsidR="00975C28" w:rsidRPr="001462FB" w:rsidRDefault="00D93BD0" w:rsidP="00F908A6">
            <w:pPr>
              <w:rPr>
                <w:sz w:val="22"/>
                <w:szCs w:val="22"/>
              </w:rPr>
            </w:pPr>
            <w:r w:rsidRPr="001462FB">
              <w:rPr>
                <w:sz w:val="22"/>
                <w:szCs w:val="22"/>
              </w:rPr>
              <w:t xml:space="preserve">с 08.09.2019г. по 28.06.2020г. по </w:t>
            </w:r>
            <w:r w:rsidR="004E1A10" w:rsidRPr="001462FB">
              <w:rPr>
                <w:sz w:val="22"/>
                <w:szCs w:val="22"/>
              </w:rPr>
              <w:t>11</w:t>
            </w:r>
            <w:r w:rsidRPr="001462FB">
              <w:rPr>
                <w:sz w:val="22"/>
                <w:szCs w:val="22"/>
              </w:rPr>
              <w:t xml:space="preserve"> часов в неделю</w:t>
            </w:r>
            <w:r w:rsidR="00975C28" w:rsidRPr="001462FB">
              <w:rPr>
                <w:sz w:val="22"/>
                <w:szCs w:val="22"/>
              </w:rPr>
              <w:t>*</w:t>
            </w:r>
            <w:r w:rsidR="00F24CFF" w:rsidRPr="001462FB">
              <w:rPr>
                <w:sz w:val="22"/>
                <w:szCs w:val="22"/>
              </w:rPr>
              <w:t>.</w:t>
            </w:r>
          </w:p>
        </w:tc>
      </w:tr>
    </w:tbl>
    <w:p w:rsidR="00975C28" w:rsidRPr="001462FB" w:rsidRDefault="00975C28" w:rsidP="00F908A6">
      <w:pPr>
        <w:ind w:firstLine="709"/>
        <w:jc w:val="both"/>
        <w:rPr>
          <w:sz w:val="22"/>
          <w:szCs w:val="22"/>
        </w:rPr>
      </w:pPr>
      <w:r w:rsidRPr="001462FB">
        <w:rPr>
          <w:sz w:val="22"/>
          <w:szCs w:val="22"/>
        </w:rPr>
        <w:t>Примечание: * - согласно графику, указанному в приложении № 2 к проекту договора аренды нежилого помещения.</w:t>
      </w:r>
    </w:p>
    <w:p w:rsidR="00C9290F" w:rsidRPr="00AC4B29" w:rsidRDefault="00C9290F" w:rsidP="00F908A6">
      <w:pPr>
        <w:ind w:firstLine="709"/>
        <w:jc w:val="both"/>
        <w:rPr>
          <w:sz w:val="22"/>
          <w:szCs w:val="22"/>
        </w:rPr>
      </w:pPr>
      <w:r w:rsidRPr="00AC4B29">
        <w:rPr>
          <w:sz w:val="22"/>
          <w:szCs w:val="22"/>
        </w:rPr>
        <w:t>Задаток засчитывается в счет оплаты арендной платы по договору аренды муниципального имущества.</w:t>
      </w:r>
    </w:p>
    <w:p w:rsidR="00C9290F" w:rsidRPr="001462FB" w:rsidRDefault="007A577B" w:rsidP="00F908A6">
      <w:pPr>
        <w:ind w:firstLine="709"/>
        <w:jc w:val="both"/>
        <w:rPr>
          <w:sz w:val="22"/>
          <w:szCs w:val="22"/>
        </w:rPr>
      </w:pPr>
      <w:r w:rsidRPr="00AC4B29">
        <w:rPr>
          <w:sz w:val="22"/>
          <w:szCs w:val="22"/>
        </w:rPr>
        <w:t xml:space="preserve">Оставшаяся сумма </w:t>
      </w:r>
      <w:r w:rsidR="00766E7D" w:rsidRPr="00AC4B29">
        <w:rPr>
          <w:sz w:val="22"/>
          <w:szCs w:val="22"/>
        </w:rPr>
        <w:t>а</w:t>
      </w:r>
      <w:r w:rsidR="00C9290F" w:rsidRPr="00AC4B29">
        <w:rPr>
          <w:sz w:val="22"/>
          <w:szCs w:val="22"/>
        </w:rPr>
        <w:t>рендн</w:t>
      </w:r>
      <w:r w:rsidR="00766E7D" w:rsidRPr="00AC4B29">
        <w:rPr>
          <w:sz w:val="22"/>
          <w:szCs w:val="22"/>
        </w:rPr>
        <w:t>ой</w:t>
      </w:r>
      <w:r w:rsidR="00C9290F" w:rsidRPr="00AC4B29">
        <w:rPr>
          <w:sz w:val="22"/>
          <w:szCs w:val="22"/>
        </w:rPr>
        <w:t xml:space="preserve"> плат</w:t>
      </w:r>
      <w:r w:rsidR="00766E7D" w:rsidRPr="00AC4B29">
        <w:rPr>
          <w:sz w:val="22"/>
          <w:szCs w:val="22"/>
        </w:rPr>
        <w:t>ы</w:t>
      </w:r>
      <w:r w:rsidR="00C9290F" w:rsidRPr="00AC4B29">
        <w:rPr>
          <w:sz w:val="22"/>
          <w:szCs w:val="22"/>
        </w:rPr>
        <w:t xml:space="preserve"> оплачивается </w:t>
      </w:r>
      <w:r w:rsidR="00766E7D" w:rsidRPr="00AC4B29">
        <w:rPr>
          <w:sz w:val="22"/>
          <w:szCs w:val="22"/>
        </w:rPr>
        <w:t xml:space="preserve">Арендатором </w:t>
      </w:r>
      <w:r w:rsidR="00A2485F" w:rsidRPr="00AC4B29">
        <w:rPr>
          <w:sz w:val="22"/>
          <w:szCs w:val="22"/>
        </w:rPr>
        <w:t xml:space="preserve">единовременным платежом </w:t>
      </w:r>
      <w:r w:rsidR="00766E7D" w:rsidRPr="00AC4B29">
        <w:rPr>
          <w:sz w:val="22"/>
          <w:szCs w:val="22"/>
        </w:rPr>
        <w:t>не позднее 2</w:t>
      </w:r>
      <w:r w:rsidR="00A2485F" w:rsidRPr="00AC4B29">
        <w:rPr>
          <w:sz w:val="22"/>
          <w:szCs w:val="22"/>
        </w:rPr>
        <w:t xml:space="preserve">0 дней со дня </w:t>
      </w:r>
      <w:r w:rsidR="00766E7D" w:rsidRPr="00AC4B29">
        <w:rPr>
          <w:sz w:val="22"/>
          <w:szCs w:val="22"/>
        </w:rPr>
        <w:t>подписания протокола о результатах торг</w:t>
      </w:r>
      <w:r w:rsidR="0071197B" w:rsidRPr="00AC4B29">
        <w:rPr>
          <w:sz w:val="22"/>
          <w:szCs w:val="22"/>
        </w:rPr>
        <w:t>о</w:t>
      </w:r>
      <w:r w:rsidR="00766E7D" w:rsidRPr="00AC4B29">
        <w:rPr>
          <w:sz w:val="22"/>
          <w:szCs w:val="22"/>
        </w:rPr>
        <w:t>в</w:t>
      </w:r>
      <w:r w:rsidR="00C9290F" w:rsidRPr="00AC4B29">
        <w:rPr>
          <w:sz w:val="22"/>
          <w:szCs w:val="22"/>
        </w:rPr>
        <w:t>.</w:t>
      </w:r>
    </w:p>
    <w:p w:rsidR="00C9290F" w:rsidRPr="001462FB" w:rsidRDefault="00C9290F" w:rsidP="00F908A6">
      <w:pPr>
        <w:ind w:firstLine="709"/>
        <w:jc w:val="both"/>
        <w:rPr>
          <w:sz w:val="22"/>
          <w:szCs w:val="22"/>
        </w:rPr>
      </w:pPr>
      <w:r w:rsidRPr="001462FB">
        <w:rPr>
          <w:sz w:val="22"/>
          <w:szCs w:val="22"/>
        </w:rPr>
        <w:t>6.15.3. Размер цены договора  по договору аренды муниципального имущества не может быть пересмотрен сторонами в сторону уменьшения.</w:t>
      </w:r>
    </w:p>
    <w:p w:rsidR="009E17A0" w:rsidRPr="009E17A0" w:rsidRDefault="00C9290F" w:rsidP="009E17A0">
      <w:pPr>
        <w:ind w:firstLine="709"/>
        <w:jc w:val="both"/>
        <w:rPr>
          <w:sz w:val="22"/>
          <w:szCs w:val="22"/>
        </w:rPr>
      </w:pPr>
      <w:r w:rsidRPr="009E17A0">
        <w:rPr>
          <w:sz w:val="22"/>
          <w:szCs w:val="22"/>
        </w:rPr>
        <w:t xml:space="preserve">6.15.4. </w:t>
      </w:r>
      <w:r w:rsidR="009E17A0" w:rsidRPr="009E17A0">
        <w:rPr>
          <w:b/>
          <w:sz w:val="22"/>
          <w:szCs w:val="22"/>
        </w:rPr>
        <w:t xml:space="preserve">Осмотр </w:t>
      </w:r>
      <w:r w:rsidR="009E17A0" w:rsidRPr="009E17A0">
        <w:rPr>
          <w:sz w:val="22"/>
          <w:szCs w:val="22"/>
        </w:rPr>
        <w:t>имущества</w:t>
      </w:r>
      <w:r w:rsidR="009E17A0" w:rsidRPr="009E17A0">
        <w:rPr>
          <w:b/>
          <w:sz w:val="22"/>
          <w:szCs w:val="22"/>
        </w:rPr>
        <w:t xml:space="preserve"> </w:t>
      </w:r>
      <w:r w:rsidR="009E17A0" w:rsidRPr="009E17A0">
        <w:rPr>
          <w:sz w:val="22"/>
          <w:szCs w:val="22"/>
        </w:rPr>
        <w:t>осуществляется не реже, чем через каждые пять рабочих дней с даты размещения и</w:t>
      </w:r>
      <w:r w:rsidR="009E17A0" w:rsidRPr="009E17A0">
        <w:rPr>
          <w:sz w:val="22"/>
          <w:szCs w:val="22"/>
        </w:rPr>
        <w:t>з</w:t>
      </w:r>
      <w:r w:rsidR="009E17A0" w:rsidRPr="009E17A0">
        <w:rPr>
          <w:sz w:val="22"/>
          <w:szCs w:val="22"/>
        </w:rPr>
        <w:t xml:space="preserve">вещения о проведении аукциона на официальном сайте торгов, но не </w:t>
      </w:r>
      <w:proofErr w:type="gramStart"/>
      <w:r w:rsidR="009E17A0" w:rsidRPr="009E17A0">
        <w:rPr>
          <w:sz w:val="22"/>
          <w:szCs w:val="22"/>
        </w:rPr>
        <w:t>позднее</w:t>
      </w:r>
      <w:proofErr w:type="gramEnd"/>
      <w:r w:rsidR="009E17A0" w:rsidRPr="009E17A0">
        <w:rPr>
          <w:sz w:val="22"/>
          <w:szCs w:val="22"/>
        </w:rPr>
        <w:t xml:space="preserve"> чем за два рабочих дня до даты око</w:t>
      </w:r>
      <w:r w:rsidR="009E17A0" w:rsidRPr="009E17A0">
        <w:rPr>
          <w:sz w:val="22"/>
          <w:szCs w:val="22"/>
        </w:rPr>
        <w:t>н</w:t>
      </w:r>
      <w:r w:rsidR="009E17A0" w:rsidRPr="009E17A0">
        <w:rPr>
          <w:sz w:val="22"/>
          <w:szCs w:val="22"/>
        </w:rPr>
        <w:t>чания срока подачи заявок на участие в аукционе.</w:t>
      </w:r>
    </w:p>
    <w:p w:rsidR="006E3FE1" w:rsidRPr="009E17A0" w:rsidRDefault="009E17A0" w:rsidP="009E17A0">
      <w:pPr>
        <w:widowControl/>
        <w:ind w:firstLine="709"/>
        <w:jc w:val="both"/>
        <w:rPr>
          <w:sz w:val="22"/>
          <w:szCs w:val="22"/>
        </w:rPr>
      </w:pPr>
      <w:r w:rsidRPr="009E17A0">
        <w:rPr>
          <w:sz w:val="22"/>
          <w:szCs w:val="22"/>
        </w:rPr>
        <w:t xml:space="preserve"> Дата и время проведения осмотра: </w:t>
      </w:r>
      <w:r w:rsidRPr="009E17A0">
        <w:rPr>
          <w:sz w:val="22"/>
          <w:szCs w:val="22"/>
          <w:u w:val="single"/>
        </w:rPr>
        <w:t>«</w:t>
      </w:r>
      <w:r>
        <w:rPr>
          <w:sz w:val="22"/>
          <w:szCs w:val="22"/>
          <w:u w:val="single"/>
        </w:rPr>
        <w:t>06</w:t>
      </w:r>
      <w:r w:rsidRPr="009E17A0">
        <w:rPr>
          <w:sz w:val="22"/>
          <w:szCs w:val="22"/>
          <w:u w:val="single"/>
        </w:rPr>
        <w:t xml:space="preserve">» </w:t>
      </w:r>
      <w:r>
        <w:rPr>
          <w:sz w:val="22"/>
          <w:szCs w:val="22"/>
          <w:u w:val="single"/>
        </w:rPr>
        <w:t>августа</w:t>
      </w:r>
      <w:r w:rsidRPr="009E17A0">
        <w:rPr>
          <w:sz w:val="22"/>
          <w:szCs w:val="22"/>
          <w:u w:val="single"/>
        </w:rPr>
        <w:t xml:space="preserve"> 2019 года в 09 час. 00 мин.; «</w:t>
      </w:r>
      <w:r>
        <w:rPr>
          <w:sz w:val="22"/>
          <w:szCs w:val="22"/>
          <w:u w:val="single"/>
        </w:rPr>
        <w:t>13</w:t>
      </w:r>
      <w:r w:rsidRPr="009E17A0">
        <w:rPr>
          <w:sz w:val="22"/>
          <w:szCs w:val="22"/>
          <w:u w:val="single"/>
        </w:rPr>
        <w:t xml:space="preserve">» </w:t>
      </w:r>
      <w:r>
        <w:rPr>
          <w:sz w:val="22"/>
          <w:szCs w:val="22"/>
          <w:u w:val="single"/>
        </w:rPr>
        <w:t>августа</w:t>
      </w:r>
      <w:r w:rsidRPr="009E17A0">
        <w:rPr>
          <w:sz w:val="22"/>
          <w:szCs w:val="22"/>
          <w:u w:val="single"/>
        </w:rPr>
        <w:t xml:space="preserve"> 2019 года в 09 час. 00 мин.; «</w:t>
      </w:r>
      <w:r>
        <w:rPr>
          <w:sz w:val="22"/>
          <w:szCs w:val="22"/>
          <w:u w:val="single"/>
        </w:rPr>
        <w:t>16</w:t>
      </w:r>
      <w:r w:rsidRPr="009E17A0">
        <w:rPr>
          <w:sz w:val="22"/>
          <w:szCs w:val="22"/>
          <w:u w:val="single"/>
        </w:rPr>
        <w:t xml:space="preserve">» </w:t>
      </w:r>
      <w:r>
        <w:rPr>
          <w:sz w:val="22"/>
          <w:szCs w:val="22"/>
          <w:u w:val="single"/>
        </w:rPr>
        <w:t>августа</w:t>
      </w:r>
      <w:r w:rsidRPr="009E17A0">
        <w:rPr>
          <w:sz w:val="22"/>
          <w:szCs w:val="22"/>
          <w:u w:val="single"/>
        </w:rPr>
        <w:t xml:space="preserve"> 2019 года в 09 час. 00 мин</w:t>
      </w:r>
      <w:r>
        <w:rPr>
          <w:sz w:val="22"/>
          <w:szCs w:val="22"/>
          <w:u w:val="single"/>
        </w:rPr>
        <w:t xml:space="preserve">. </w:t>
      </w:r>
      <w:r w:rsidR="006E3FE1" w:rsidRPr="009E17A0">
        <w:rPr>
          <w:sz w:val="22"/>
          <w:szCs w:val="22"/>
        </w:rPr>
        <w:t>Сбор у кабинета № 332 в здании администрации муниципального образования «</w:t>
      </w:r>
      <w:proofErr w:type="spellStart"/>
      <w:r w:rsidR="006E3FE1" w:rsidRPr="009E17A0">
        <w:rPr>
          <w:sz w:val="22"/>
          <w:szCs w:val="22"/>
        </w:rPr>
        <w:t>Увинский</w:t>
      </w:r>
      <w:proofErr w:type="spellEnd"/>
      <w:r w:rsidR="006E3FE1" w:rsidRPr="009E17A0">
        <w:rPr>
          <w:sz w:val="22"/>
          <w:szCs w:val="22"/>
        </w:rPr>
        <w:t xml:space="preserve"> район», расположенного по адресу: </w:t>
      </w:r>
      <w:proofErr w:type="gramStart"/>
      <w:r w:rsidR="006E3FE1" w:rsidRPr="009E17A0">
        <w:rPr>
          <w:sz w:val="22"/>
          <w:szCs w:val="22"/>
        </w:rPr>
        <w:t xml:space="preserve">УР, </w:t>
      </w:r>
      <w:proofErr w:type="spellStart"/>
      <w:r w:rsidR="006E3FE1" w:rsidRPr="009E17A0">
        <w:rPr>
          <w:sz w:val="22"/>
          <w:szCs w:val="22"/>
        </w:rPr>
        <w:t>Увинский</w:t>
      </w:r>
      <w:proofErr w:type="spellEnd"/>
      <w:r w:rsidR="006E3FE1" w:rsidRPr="009E17A0">
        <w:rPr>
          <w:sz w:val="22"/>
          <w:szCs w:val="22"/>
        </w:rPr>
        <w:t xml:space="preserve"> район, пос. </w:t>
      </w:r>
      <w:proofErr w:type="spellStart"/>
      <w:r w:rsidR="006E3FE1" w:rsidRPr="009E17A0">
        <w:rPr>
          <w:sz w:val="22"/>
          <w:szCs w:val="22"/>
        </w:rPr>
        <w:t>Ува</w:t>
      </w:r>
      <w:proofErr w:type="spellEnd"/>
      <w:r w:rsidR="006E3FE1" w:rsidRPr="009E17A0">
        <w:rPr>
          <w:sz w:val="22"/>
          <w:szCs w:val="22"/>
        </w:rPr>
        <w:t>, ул. Калинина, д. 19 (Управление имущественных и земельных отношений Администрации муниципального образования «</w:t>
      </w:r>
      <w:proofErr w:type="spellStart"/>
      <w:r w:rsidR="006E3FE1" w:rsidRPr="009E17A0">
        <w:rPr>
          <w:sz w:val="22"/>
          <w:szCs w:val="22"/>
        </w:rPr>
        <w:t>Увинский</w:t>
      </w:r>
      <w:proofErr w:type="spellEnd"/>
      <w:r w:rsidR="006E3FE1" w:rsidRPr="009E17A0">
        <w:rPr>
          <w:sz w:val="22"/>
          <w:szCs w:val="22"/>
        </w:rPr>
        <w:t xml:space="preserve"> район»). </w:t>
      </w:r>
      <w:proofErr w:type="gramEnd"/>
    </w:p>
    <w:p w:rsidR="00C9290F" w:rsidRPr="001462FB" w:rsidRDefault="00C9290F" w:rsidP="00F908A6">
      <w:pPr>
        <w:ind w:firstLine="709"/>
        <w:jc w:val="both"/>
        <w:rPr>
          <w:sz w:val="22"/>
          <w:szCs w:val="22"/>
        </w:rPr>
      </w:pPr>
      <w:r w:rsidRPr="001462FB">
        <w:rPr>
          <w:sz w:val="22"/>
          <w:szCs w:val="22"/>
        </w:rPr>
        <w:t>6.15.5.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bookmarkStart w:id="0" w:name="_GoBack"/>
      <w:bookmarkEnd w:id="0"/>
    </w:p>
    <w:p w:rsidR="00C9290F" w:rsidRPr="001462FB" w:rsidRDefault="00C9290F" w:rsidP="00F908A6">
      <w:pPr>
        <w:ind w:firstLine="709"/>
        <w:jc w:val="both"/>
        <w:rPr>
          <w:sz w:val="22"/>
          <w:szCs w:val="22"/>
        </w:rPr>
      </w:pPr>
      <w:r w:rsidRPr="001462FB">
        <w:rPr>
          <w:sz w:val="22"/>
          <w:szCs w:val="22"/>
        </w:rPr>
        <w:t>6.15.6.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C9290F" w:rsidRPr="001462FB" w:rsidRDefault="00C9290F" w:rsidP="00F908A6">
      <w:pPr>
        <w:ind w:firstLine="709"/>
        <w:jc w:val="both"/>
        <w:rPr>
          <w:sz w:val="22"/>
          <w:szCs w:val="22"/>
        </w:rPr>
      </w:pPr>
      <w:r w:rsidRPr="001462FB">
        <w:rPr>
          <w:sz w:val="22"/>
          <w:szCs w:val="22"/>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290F" w:rsidRPr="001462FB" w:rsidRDefault="00C9290F" w:rsidP="00F908A6">
      <w:pPr>
        <w:ind w:firstLine="709"/>
        <w:jc w:val="both"/>
        <w:rPr>
          <w:sz w:val="22"/>
          <w:szCs w:val="22"/>
        </w:rPr>
      </w:pPr>
      <w:r w:rsidRPr="001462FB">
        <w:rPr>
          <w:sz w:val="22"/>
          <w:szCs w:val="22"/>
        </w:rPr>
        <w:t>- приостановления деятельности такого лица в порядке, предусмотренном Кодексом РФ об административных правонарушениях;</w:t>
      </w:r>
    </w:p>
    <w:p w:rsidR="00C9290F" w:rsidRPr="001462FB" w:rsidRDefault="00C9290F" w:rsidP="00F908A6">
      <w:pPr>
        <w:ind w:firstLine="709"/>
        <w:jc w:val="both"/>
        <w:rPr>
          <w:sz w:val="22"/>
          <w:szCs w:val="22"/>
        </w:rPr>
      </w:pPr>
      <w:r w:rsidRPr="001462FB">
        <w:rPr>
          <w:sz w:val="22"/>
          <w:szCs w:val="22"/>
        </w:rPr>
        <w:t>- предоставления таким лицом заведомо ложных сведений, содержащихся в документах, предусмотренных разделом 2 настоящей документацией об аукционе.</w:t>
      </w:r>
    </w:p>
    <w:p w:rsidR="00C9290F" w:rsidRPr="001462FB" w:rsidRDefault="00C9290F" w:rsidP="00F908A6">
      <w:pPr>
        <w:ind w:firstLine="709"/>
        <w:jc w:val="both"/>
        <w:rPr>
          <w:sz w:val="22"/>
          <w:szCs w:val="22"/>
        </w:rPr>
      </w:pPr>
      <w:r w:rsidRPr="001462FB">
        <w:rPr>
          <w:sz w:val="22"/>
          <w:szCs w:val="22"/>
        </w:rPr>
        <w:t xml:space="preserve">6.15.7. </w:t>
      </w:r>
      <w:proofErr w:type="gramStart"/>
      <w:r w:rsidRPr="001462FB">
        <w:rPr>
          <w:sz w:val="22"/>
          <w:szCs w:val="22"/>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6.15.6. настоящей  документацией об аукционе и являющихся основанием для отказа от заключения договора, составляется протокол об отказе от заключения договора.</w:t>
      </w:r>
      <w:proofErr w:type="gramEnd"/>
    </w:p>
    <w:p w:rsidR="00C9290F" w:rsidRPr="001462FB" w:rsidRDefault="00C9290F" w:rsidP="00F908A6">
      <w:pPr>
        <w:ind w:firstLine="709"/>
        <w:jc w:val="both"/>
        <w:rPr>
          <w:sz w:val="22"/>
          <w:szCs w:val="22"/>
        </w:rPr>
      </w:pPr>
      <w:r w:rsidRPr="001462FB">
        <w:rPr>
          <w:sz w:val="22"/>
          <w:szCs w:val="22"/>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C9290F" w:rsidRPr="001462FB" w:rsidRDefault="00C9290F" w:rsidP="00F908A6">
      <w:pPr>
        <w:ind w:firstLine="709"/>
        <w:jc w:val="both"/>
        <w:rPr>
          <w:sz w:val="22"/>
          <w:szCs w:val="22"/>
        </w:rPr>
      </w:pPr>
      <w:r w:rsidRPr="001462FB">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1462FB">
        <w:rPr>
          <w:sz w:val="22"/>
          <w:szCs w:val="22"/>
        </w:rPr>
        <w:t>с даты подписания</w:t>
      </w:r>
      <w:proofErr w:type="gramEnd"/>
      <w:r w:rsidRPr="001462FB">
        <w:rPr>
          <w:sz w:val="22"/>
          <w:szCs w:val="22"/>
        </w:rPr>
        <w:t xml:space="preserve"> протокола передает один экземпляр протокола лицу, с которым отказывается заключить договор.</w:t>
      </w:r>
    </w:p>
    <w:p w:rsidR="00C9290F" w:rsidRPr="001462FB" w:rsidRDefault="00C9290F" w:rsidP="00F908A6">
      <w:pPr>
        <w:ind w:firstLine="709"/>
        <w:jc w:val="both"/>
        <w:rPr>
          <w:sz w:val="22"/>
          <w:szCs w:val="22"/>
        </w:rPr>
      </w:pPr>
      <w:r w:rsidRPr="001462FB">
        <w:rPr>
          <w:sz w:val="22"/>
          <w:szCs w:val="22"/>
        </w:rPr>
        <w:t xml:space="preserve">6.15.8.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462FB">
        <w:rPr>
          <w:sz w:val="22"/>
          <w:szCs w:val="22"/>
        </w:rPr>
        <w:t>участие</w:t>
      </w:r>
      <w:proofErr w:type="gramEnd"/>
      <w:r w:rsidRPr="001462FB">
        <w:rPr>
          <w:sz w:val="22"/>
          <w:szCs w:val="22"/>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462FB">
        <w:rPr>
          <w:sz w:val="22"/>
          <w:szCs w:val="22"/>
        </w:rPr>
        <w:t>участие</w:t>
      </w:r>
      <w:proofErr w:type="gramEnd"/>
      <w:r w:rsidRPr="001462FB">
        <w:rPr>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6.15.7 настоящей аукционной документацией.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462FB">
        <w:rPr>
          <w:sz w:val="22"/>
          <w:szCs w:val="22"/>
        </w:rPr>
        <w:t>участие</w:t>
      </w:r>
      <w:proofErr w:type="gramEnd"/>
      <w:r w:rsidRPr="001462FB">
        <w:rPr>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конкурсной документации. Указанный проект договора </w:t>
      </w:r>
      <w:r w:rsidRPr="001462FB">
        <w:rPr>
          <w:sz w:val="22"/>
          <w:szCs w:val="22"/>
        </w:rPr>
        <w:lastRenderedPageBreak/>
        <w:t xml:space="preserve">подписывается участником аукциона, заявке на </w:t>
      </w:r>
      <w:proofErr w:type="gramStart"/>
      <w:r w:rsidRPr="001462FB">
        <w:rPr>
          <w:sz w:val="22"/>
          <w:szCs w:val="22"/>
        </w:rPr>
        <w:t>участие</w:t>
      </w:r>
      <w:proofErr w:type="gramEnd"/>
      <w:r w:rsidRPr="001462FB">
        <w:rPr>
          <w:sz w:val="22"/>
          <w:szCs w:val="22"/>
        </w:rPr>
        <w:t xml:space="preserve"> в аукционе которого присвоен второй номер, в десятидневный срок и представляется организатору аукциона.</w:t>
      </w:r>
    </w:p>
    <w:p w:rsidR="00C9290F" w:rsidRPr="001462FB" w:rsidRDefault="00C9290F" w:rsidP="00F908A6">
      <w:pPr>
        <w:ind w:firstLine="709"/>
        <w:jc w:val="both"/>
        <w:rPr>
          <w:sz w:val="22"/>
          <w:szCs w:val="22"/>
        </w:rPr>
      </w:pPr>
      <w:r w:rsidRPr="001462FB">
        <w:rPr>
          <w:sz w:val="22"/>
          <w:szCs w:val="22"/>
        </w:rPr>
        <w:t xml:space="preserve">6.15.9. </w:t>
      </w:r>
      <w:proofErr w:type="gramStart"/>
      <w:r w:rsidRPr="001462FB">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1462FB">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462FB">
        <w:rPr>
          <w:sz w:val="22"/>
          <w:szCs w:val="22"/>
        </w:rPr>
        <w:t>ии ау</w:t>
      </w:r>
      <w:proofErr w:type="gramEnd"/>
      <w:r w:rsidRPr="001462FB">
        <w:rPr>
          <w:sz w:val="22"/>
          <w:szCs w:val="22"/>
        </w:rPr>
        <w:t>кциона.</w:t>
      </w:r>
    </w:p>
    <w:p w:rsidR="00C9290F" w:rsidRPr="001462FB" w:rsidRDefault="00C9290F" w:rsidP="00F908A6">
      <w:pPr>
        <w:pStyle w:val="a7"/>
        <w:ind w:firstLine="709"/>
        <w:jc w:val="both"/>
        <w:rPr>
          <w:sz w:val="22"/>
          <w:szCs w:val="22"/>
        </w:rPr>
      </w:pPr>
      <w:r w:rsidRPr="001462FB">
        <w:rPr>
          <w:sz w:val="22"/>
          <w:szCs w:val="22"/>
        </w:rPr>
        <w:tab/>
      </w:r>
    </w:p>
    <w:p w:rsidR="00C9290F" w:rsidRPr="001462FB" w:rsidRDefault="00C9290F" w:rsidP="001462FB">
      <w:pPr>
        <w:pStyle w:val="a7"/>
        <w:jc w:val="both"/>
        <w:rPr>
          <w:sz w:val="22"/>
          <w:szCs w:val="22"/>
        </w:rPr>
      </w:pPr>
      <w:r w:rsidRPr="001462FB">
        <w:rPr>
          <w:sz w:val="22"/>
          <w:szCs w:val="22"/>
        </w:rPr>
        <w:tab/>
      </w:r>
      <w:r w:rsidRPr="001462FB">
        <w:rPr>
          <w:sz w:val="22"/>
          <w:szCs w:val="22"/>
        </w:rPr>
        <w:tab/>
      </w:r>
      <w:r w:rsidRPr="001462FB">
        <w:rPr>
          <w:sz w:val="22"/>
          <w:szCs w:val="22"/>
        </w:rPr>
        <w:tab/>
        <w:t>_________________________________________________________</w:t>
      </w:r>
    </w:p>
    <w:p w:rsidR="00C9290F" w:rsidRPr="001462FB" w:rsidRDefault="00C9290F" w:rsidP="00F908A6">
      <w:pPr>
        <w:pStyle w:val="a7"/>
        <w:ind w:firstLine="709"/>
        <w:jc w:val="both"/>
        <w:rPr>
          <w:sz w:val="22"/>
          <w:szCs w:val="22"/>
        </w:rPr>
      </w:pPr>
    </w:p>
    <w:p w:rsidR="00C9290F" w:rsidRPr="001462FB" w:rsidRDefault="00C9290F" w:rsidP="00F908A6">
      <w:pPr>
        <w:pStyle w:val="a7"/>
        <w:ind w:firstLine="709"/>
        <w:jc w:val="both"/>
        <w:rPr>
          <w:sz w:val="22"/>
          <w:szCs w:val="22"/>
        </w:rPr>
      </w:pPr>
    </w:p>
    <w:p w:rsidR="00C9290F" w:rsidRPr="00164C30" w:rsidRDefault="00C9290F" w:rsidP="00F908A6">
      <w:pPr>
        <w:pStyle w:val="a7"/>
        <w:ind w:firstLine="709"/>
        <w:jc w:val="both"/>
        <w:rPr>
          <w:sz w:val="22"/>
          <w:szCs w:val="22"/>
        </w:rPr>
      </w:pPr>
    </w:p>
    <w:p w:rsidR="00C9290F" w:rsidRPr="00164C30" w:rsidRDefault="00C9290F" w:rsidP="00F908A6">
      <w:pPr>
        <w:pStyle w:val="a7"/>
        <w:ind w:firstLine="709"/>
        <w:jc w:val="both"/>
        <w:rPr>
          <w:sz w:val="22"/>
          <w:szCs w:val="22"/>
        </w:rPr>
      </w:pPr>
    </w:p>
    <w:p w:rsidR="00C9290F" w:rsidRPr="00164C30" w:rsidRDefault="00C9290F" w:rsidP="00F908A6">
      <w:pPr>
        <w:pStyle w:val="a7"/>
        <w:ind w:firstLine="709"/>
        <w:jc w:val="both"/>
        <w:rPr>
          <w:sz w:val="22"/>
          <w:szCs w:val="22"/>
        </w:rPr>
      </w:pPr>
    </w:p>
    <w:p w:rsidR="00C9290F" w:rsidRPr="00164C30" w:rsidRDefault="00C9290F" w:rsidP="00F908A6">
      <w:pPr>
        <w:pStyle w:val="a7"/>
        <w:ind w:firstLine="709"/>
        <w:jc w:val="both"/>
        <w:rPr>
          <w:sz w:val="22"/>
          <w:szCs w:val="22"/>
        </w:rPr>
      </w:pPr>
    </w:p>
    <w:p w:rsidR="00C9290F" w:rsidRDefault="00C9290F" w:rsidP="00F908A6">
      <w:pPr>
        <w:pStyle w:val="a7"/>
        <w:ind w:firstLine="709"/>
        <w:jc w:val="both"/>
        <w:rPr>
          <w:sz w:val="22"/>
          <w:szCs w:val="22"/>
        </w:rPr>
      </w:pPr>
    </w:p>
    <w:p w:rsidR="00C9290F" w:rsidRDefault="00C9290F" w:rsidP="00F908A6">
      <w:pPr>
        <w:pStyle w:val="a7"/>
        <w:ind w:firstLine="709"/>
        <w:jc w:val="both"/>
        <w:rPr>
          <w:sz w:val="22"/>
          <w:szCs w:val="22"/>
        </w:rPr>
      </w:pPr>
    </w:p>
    <w:p w:rsidR="00C9290F" w:rsidRDefault="00C9290F" w:rsidP="00F908A6">
      <w:pPr>
        <w:pStyle w:val="22"/>
        <w:spacing w:after="0" w:line="240" w:lineRule="auto"/>
        <w:ind w:firstLine="709"/>
        <w:jc w:val="both"/>
        <w:rPr>
          <w:sz w:val="22"/>
          <w:szCs w:val="22"/>
        </w:rPr>
      </w:pPr>
    </w:p>
    <w:p w:rsidR="00E767D0" w:rsidRPr="005A497D" w:rsidRDefault="00E767D0" w:rsidP="00F908A6">
      <w:pPr>
        <w:pStyle w:val="22"/>
        <w:spacing w:after="0" w:line="240" w:lineRule="auto"/>
        <w:ind w:firstLine="709"/>
        <w:jc w:val="both"/>
        <w:rPr>
          <w:sz w:val="22"/>
          <w:szCs w:val="22"/>
        </w:rPr>
      </w:pPr>
    </w:p>
    <w:p w:rsidR="00E767D0" w:rsidRPr="005A497D" w:rsidRDefault="00E767D0" w:rsidP="00F908A6">
      <w:pPr>
        <w:pStyle w:val="22"/>
        <w:spacing w:after="0" w:line="240" w:lineRule="auto"/>
        <w:ind w:firstLine="709"/>
        <w:jc w:val="both"/>
        <w:rPr>
          <w:sz w:val="22"/>
          <w:szCs w:val="22"/>
        </w:rPr>
      </w:pPr>
    </w:p>
    <w:p w:rsidR="00E767D0" w:rsidRPr="005A497D" w:rsidRDefault="00E767D0" w:rsidP="00F908A6">
      <w:pPr>
        <w:pStyle w:val="22"/>
        <w:spacing w:after="0" w:line="240" w:lineRule="auto"/>
        <w:ind w:firstLine="709"/>
        <w:jc w:val="both"/>
        <w:rPr>
          <w:sz w:val="22"/>
          <w:szCs w:val="22"/>
        </w:rPr>
      </w:pPr>
    </w:p>
    <w:p w:rsidR="00E767D0" w:rsidRPr="005A497D" w:rsidRDefault="00E767D0" w:rsidP="00F908A6">
      <w:pPr>
        <w:pStyle w:val="22"/>
        <w:spacing w:after="0" w:line="240" w:lineRule="auto"/>
        <w:ind w:firstLine="709"/>
        <w:jc w:val="both"/>
        <w:rPr>
          <w:sz w:val="22"/>
          <w:szCs w:val="22"/>
        </w:rPr>
      </w:pPr>
    </w:p>
    <w:p w:rsidR="00E767D0" w:rsidRPr="005A497D" w:rsidRDefault="00E767D0" w:rsidP="00F908A6">
      <w:pPr>
        <w:pStyle w:val="22"/>
        <w:spacing w:after="0" w:line="240" w:lineRule="auto"/>
        <w:ind w:firstLine="709"/>
        <w:jc w:val="both"/>
        <w:rPr>
          <w:sz w:val="22"/>
          <w:szCs w:val="22"/>
        </w:rPr>
      </w:pPr>
    </w:p>
    <w:p w:rsidR="00910B69" w:rsidRDefault="00910B69" w:rsidP="00F908A6">
      <w:pPr>
        <w:pStyle w:val="22"/>
        <w:spacing w:after="0" w:line="240" w:lineRule="auto"/>
        <w:ind w:firstLine="709"/>
        <w:jc w:val="both"/>
        <w:rPr>
          <w:sz w:val="22"/>
          <w:szCs w:val="22"/>
        </w:rPr>
      </w:pPr>
    </w:p>
    <w:p w:rsidR="005F7C9B" w:rsidRDefault="005F7C9B" w:rsidP="00F908A6">
      <w:pPr>
        <w:pStyle w:val="22"/>
        <w:spacing w:after="0" w:line="240" w:lineRule="auto"/>
        <w:ind w:firstLine="709"/>
        <w:jc w:val="both"/>
        <w:rPr>
          <w:sz w:val="22"/>
          <w:szCs w:val="22"/>
        </w:rPr>
      </w:pPr>
    </w:p>
    <w:p w:rsidR="005F7C9B" w:rsidRDefault="005F7C9B" w:rsidP="00F908A6">
      <w:pPr>
        <w:pStyle w:val="22"/>
        <w:spacing w:after="0" w:line="240" w:lineRule="auto"/>
        <w:ind w:firstLine="709"/>
        <w:jc w:val="both"/>
        <w:rPr>
          <w:sz w:val="22"/>
          <w:szCs w:val="22"/>
        </w:rPr>
      </w:pPr>
    </w:p>
    <w:p w:rsidR="00C35206" w:rsidRDefault="00C35206" w:rsidP="00F908A6">
      <w:pPr>
        <w:pStyle w:val="22"/>
        <w:spacing w:after="0" w:line="240" w:lineRule="auto"/>
        <w:ind w:firstLine="709"/>
        <w:jc w:val="both"/>
        <w:rPr>
          <w:sz w:val="22"/>
          <w:szCs w:val="22"/>
        </w:rPr>
      </w:pPr>
    </w:p>
    <w:p w:rsidR="00C35206" w:rsidRDefault="00C35206" w:rsidP="00F908A6">
      <w:pPr>
        <w:pStyle w:val="22"/>
        <w:spacing w:after="0" w:line="240" w:lineRule="auto"/>
        <w:ind w:firstLine="709"/>
        <w:jc w:val="both"/>
        <w:rPr>
          <w:sz w:val="22"/>
          <w:szCs w:val="22"/>
        </w:rPr>
      </w:pPr>
    </w:p>
    <w:p w:rsidR="00910B69" w:rsidRDefault="00910B69" w:rsidP="003829CC">
      <w:pPr>
        <w:pStyle w:val="22"/>
        <w:jc w:val="right"/>
        <w:rPr>
          <w:sz w:val="22"/>
          <w:szCs w:val="22"/>
        </w:rPr>
      </w:pPr>
    </w:p>
    <w:sectPr w:rsidR="00910B69" w:rsidSect="00726C7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322ABAC"/>
    <w:lvl w:ilvl="0">
      <w:start w:val="1"/>
      <w:numFmt w:val="decimal"/>
      <w:lvlText w:val="%1."/>
      <w:lvlJc w:val="left"/>
      <w:pPr>
        <w:tabs>
          <w:tab w:val="num" w:pos="643"/>
        </w:tabs>
        <w:ind w:left="643" w:hanging="360"/>
      </w:pPr>
    </w:lvl>
  </w:abstractNum>
  <w:abstractNum w:abstractNumId="1">
    <w:nsid w:val="00000001"/>
    <w:multiLevelType w:val="multilevel"/>
    <w:tmpl w:val="1E0AB94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15790669"/>
    <w:multiLevelType w:val="hybridMultilevel"/>
    <w:tmpl w:val="9428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22133"/>
    <w:multiLevelType w:val="singleLevel"/>
    <w:tmpl w:val="A5B216CC"/>
    <w:lvl w:ilvl="0">
      <w:numFmt w:val="bullet"/>
      <w:lvlText w:val="-"/>
      <w:lvlJc w:val="left"/>
      <w:pPr>
        <w:tabs>
          <w:tab w:val="num" w:pos="360"/>
        </w:tabs>
        <w:ind w:left="360" w:hanging="360"/>
      </w:pPr>
      <w:rPr>
        <w:rFonts w:hint="default"/>
        <w:b/>
        <w:bCs/>
      </w:rPr>
    </w:lvl>
  </w:abstractNum>
  <w:abstractNum w:abstractNumId="4">
    <w:nsid w:val="36191604"/>
    <w:multiLevelType w:val="hybridMultilevel"/>
    <w:tmpl w:val="8DF8D162"/>
    <w:lvl w:ilvl="0" w:tplc="57F4B4CC">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56862506"/>
    <w:multiLevelType w:val="hybridMultilevel"/>
    <w:tmpl w:val="39FC0CA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685C50F4"/>
    <w:multiLevelType w:val="hybridMultilevel"/>
    <w:tmpl w:val="10E2FFE6"/>
    <w:lvl w:ilvl="0" w:tplc="4100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760EBD"/>
    <w:multiLevelType w:val="singleLevel"/>
    <w:tmpl w:val="A5B216CC"/>
    <w:lvl w:ilvl="0">
      <w:numFmt w:val="bullet"/>
      <w:lvlText w:val="-"/>
      <w:lvlJc w:val="left"/>
      <w:pPr>
        <w:tabs>
          <w:tab w:val="num" w:pos="360"/>
        </w:tabs>
        <w:ind w:left="360" w:hanging="360"/>
      </w:pPr>
      <w:rPr>
        <w:rFonts w:hint="default"/>
        <w:b/>
        <w:bCs/>
      </w:rPr>
    </w:lvl>
  </w:abstractNum>
  <w:abstractNum w:abstractNumId="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7"/>
  </w:num>
  <w:num w:numId="6">
    <w:abstractNumId w:val="3"/>
  </w:num>
  <w:num w:numId="7">
    <w:abstractNumId w:val="8"/>
  </w:num>
  <w:num w:numId="8">
    <w:abstractNumId w:val="4"/>
  </w:num>
  <w:num w:numId="9">
    <w:abstractNumId w:val="6"/>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30"/>
    <w:rsid w:val="0001644A"/>
    <w:rsid w:val="000174E8"/>
    <w:rsid w:val="0004228D"/>
    <w:rsid w:val="00046FB6"/>
    <w:rsid w:val="000549DE"/>
    <w:rsid w:val="0005628C"/>
    <w:rsid w:val="0005708B"/>
    <w:rsid w:val="00057FC2"/>
    <w:rsid w:val="0007526A"/>
    <w:rsid w:val="00082AD3"/>
    <w:rsid w:val="000865DE"/>
    <w:rsid w:val="00091563"/>
    <w:rsid w:val="00097385"/>
    <w:rsid w:val="000A02A4"/>
    <w:rsid w:val="000A2CA9"/>
    <w:rsid w:val="000A3ABA"/>
    <w:rsid w:val="000A57CE"/>
    <w:rsid w:val="000B19A2"/>
    <w:rsid w:val="000C41E7"/>
    <w:rsid w:val="000C4323"/>
    <w:rsid w:val="000C5D93"/>
    <w:rsid w:val="000C6038"/>
    <w:rsid w:val="000C7F41"/>
    <w:rsid w:val="000D034F"/>
    <w:rsid w:val="000D57CE"/>
    <w:rsid w:val="000E66FD"/>
    <w:rsid w:val="001052FF"/>
    <w:rsid w:val="001206EF"/>
    <w:rsid w:val="00125CFF"/>
    <w:rsid w:val="0012667C"/>
    <w:rsid w:val="001462FB"/>
    <w:rsid w:val="001471F9"/>
    <w:rsid w:val="001536D4"/>
    <w:rsid w:val="00155B08"/>
    <w:rsid w:val="00164C30"/>
    <w:rsid w:val="00166828"/>
    <w:rsid w:val="00167DAE"/>
    <w:rsid w:val="00173B88"/>
    <w:rsid w:val="00177EFD"/>
    <w:rsid w:val="001812A9"/>
    <w:rsid w:val="00185558"/>
    <w:rsid w:val="001A2258"/>
    <w:rsid w:val="001B5008"/>
    <w:rsid w:val="001C15C4"/>
    <w:rsid w:val="001C731F"/>
    <w:rsid w:val="001D4080"/>
    <w:rsid w:val="001E5B25"/>
    <w:rsid w:val="001F27CD"/>
    <w:rsid w:val="001F4575"/>
    <w:rsid w:val="0022258D"/>
    <w:rsid w:val="002260DD"/>
    <w:rsid w:val="00231ABE"/>
    <w:rsid w:val="00231E0C"/>
    <w:rsid w:val="002347AB"/>
    <w:rsid w:val="00235FB9"/>
    <w:rsid w:val="00241670"/>
    <w:rsid w:val="0028023A"/>
    <w:rsid w:val="00294221"/>
    <w:rsid w:val="002A6762"/>
    <w:rsid w:val="002C6C75"/>
    <w:rsid w:val="002D76AC"/>
    <w:rsid w:val="002E2BC8"/>
    <w:rsid w:val="002E3538"/>
    <w:rsid w:val="002E37D3"/>
    <w:rsid w:val="002F6757"/>
    <w:rsid w:val="00303CB7"/>
    <w:rsid w:val="00311FC0"/>
    <w:rsid w:val="0032012C"/>
    <w:rsid w:val="00323617"/>
    <w:rsid w:val="00324436"/>
    <w:rsid w:val="00324BA6"/>
    <w:rsid w:val="003431C5"/>
    <w:rsid w:val="003529C3"/>
    <w:rsid w:val="0035747E"/>
    <w:rsid w:val="003638B6"/>
    <w:rsid w:val="00370C6C"/>
    <w:rsid w:val="00373EAA"/>
    <w:rsid w:val="003829CC"/>
    <w:rsid w:val="003948A4"/>
    <w:rsid w:val="003C3A76"/>
    <w:rsid w:val="003C5963"/>
    <w:rsid w:val="003C7D0F"/>
    <w:rsid w:val="003E255D"/>
    <w:rsid w:val="003E3938"/>
    <w:rsid w:val="004034C6"/>
    <w:rsid w:val="004046CC"/>
    <w:rsid w:val="00406F8D"/>
    <w:rsid w:val="00411513"/>
    <w:rsid w:val="00415B7E"/>
    <w:rsid w:val="00417680"/>
    <w:rsid w:val="00433154"/>
    <w:rsid w:val="00435273"/>
    <w:rsid w:val="004352D9"/>
    <w:rsid w:val="00447DB5"/>
    <w:rsid w:val="00454BD5"/>
    <w:rsid w:val="00463497"/>
    <w:rsid w:val="0047202A"/>
    <w:rsid w:val="00483A31"/>
    <w:rsid w:val="00484262"/>
    <w:rsid w:val="004A442F"/>
    <w:rsid w:val="004A539D"/>
    <w:rsid w:val="004B2D88"/>
    <w:rsid w:val="004B4265"/>
    <w:rsid w:val="004B5A48"/>
    <w:rsid w:val="004B7A69"/>
    <w:rsid w:val="004B7D62"/>
    <w:rsid w:val="004D5494"/>
    <w:rsid w:val="004E1A10"/>
    <w:rsid w:val="004E2CDB"/>
    <w:rsid w:val="004F2ED4"/>
    <w:rsid w:val="004F4709"/>
    <w:rsid w:val="00503CEA"/>
    <w:rsid w:val="00507D4C"/>
    <w:rsid w:val="00523E27"/>
    <w:rsid w:val="00527B5C"/>
    <w:rsid w:val="0053787C"/>
    <w:rsid w:val="005402FC"/>
    <w:rsid w:val="00552336"/>
    <w:rsid w:val="00566754"/>
    <w:rsid w:val="0057137C"/>
    <w:rsid w:val="00580B2C"/>
    <w:rsid w:val="0059105D"/>
    <w:rsid w:val="005A3D26"/>
    <w:rsid w:val="005A497D"/>
    <w:rsid w:val="005D55A2"/>
    <w:rsid w:val="005D569A"/>
    <w:rsid w:val="005E01DF"/>
    <w:rsid w:val="005E4A58"/>
    <w:rsid w:val="005E4E70"/>
    <w:rsid w:val="005E5085"/>
    <w:rsid w:val="005E66B3"/>
    <w:rsid w:val="005E6FF4"/>
    <w:rsid w:val="005F7C9B"/>
    <w:rsid w:val="00600B3E"/>
    <w:rsid w:val="00603EC9"/>
    <w:rsid w:val="00611BE2"/>
    <w:rsid w:val="0062492D"/>
    <w:rsid w:val="00624FEA"/>
    <w:rsid w:val="0064149C"/>
    <w:rsid w:val="00667BCC"/>
    <w:rsid w:val="00673DC2"/>
    <w:rsid w:val="0068570B"/>
    <w:rsid w:val="006900B2"/>
    <w:rsid w:val="00692724"/>
    <w:rsid w:val="0069657E"/>
    <w:rsid w:val="006A0AA6"/>
    <w:rsid w:val="006B1222"/>
    <w:rsid w:val="006C0515"/>
    <w:rsid w:val="006C52ED"/>
    <w:rsid w:val="006D0F31"/>
    <w:rsid w:val="006E0854"/>
    <w:rsid w:val="006E3FE1"/>
    <w:rsid w:val="006F3586"/>
    <w:rsid w:val="006F59D4"/>
    <w:rsid w:val="00711908"/>
    <w:rsid w:val="0071197B"/>
    <w:rsid w:val="00726C76"/>
    <w:rsid w:val="00743722"/>
    <w:rsid w:val="00750556"/>
    <w:rsid w:val="00752D07"/>
    <w:rsid w:val="00757251"/>
    <w:rsid w:val="007577D8"/>
    <w:rsid w:val="00765CBA"/>
    <w:rsid w:val="00766E7D"/>
    <w:rsid w:val="00770E18"/>
    <w:rsid w:val="00786B5E"/>
    <w:rsid w:val="00786C49"/>
    <w:rsid w:val="007A577B"/>
    <w:rsid w:val="007A5C63"/>
    <w:rsid w:val="007A6A19"/>
    <w:rsid w:val="007A7A3F"/>
    <w:rsid w:val="007B173C"/>
    <w:rsid w:val="007B5241"/>
    <w:rsid w:val="007C3E70"/>
    <w:rsid w:val="007E1AC4"/>
    <w:rsid w:val="007E6B4F"/>
    <w:rsid w:val="007F05B2"/>
    <w:rsid w:val="008042CE"/>
    <w:rsid w:val="0081466E"/>
    <w:rsid w:val="00817B82"/>
    <w:rsid w:val="0083326C"/>
    <w:rsid w:val="0083596A"/>
    <w:rsid w:val="008361B5"/>
    <w:rsid w:val="0083676C"/>
    <w:rsid w:val="00842401"/>
    <w:rsid w:val="00846172"/>
    <w:rsid w:val="0085062B"/>
    <w:rsid w:val="00855AD5"/>
    <w:rsid w:val="0085625F"/>
    <w:rsid w:val="00866E74"/>
    <w:rsid w:val="00872FF9"/>
    <w:rsid w:val="0088237C"/>
    <w:rsid w:val="008A3195"/>
    <w:rsid w:val="008A3DC0"/>
    <w:rsid w:val="008A7341"/>
    <w:rsid w:val="008A773B"/>
    <w:rsid w:val="008F499C"/>
    <w:rsid w:val="00910B69"/>
    <w:rsid w:val="009179F8"/>
    <w:rsid w:val="00920B8D"/>
    <w:rsid w:val="009332BB"/>
    <w:rsid w:val="0093445D"/>
    <w:rsid w:val="00945577"/>
    <w:rsid w:val="00947CC7"/>
    <w:rsid w:val="009502FC"/>
    <w:rsid w:val="00953427"/>
    <w:rsid w:val="00956473"/>
    <w:rsid w:val="00967EC5"/>
    <w:rsid w:val="009708BF"/>
    <w:rsid w:val="00975C28"/>
    <w:rsid w:val="0099417B"/>
    <w:rsid w:val="009A036E"/>
    <w:rsid w:val="009A5011"/>
    <w:rsid w:val="009A6F5F"/>
    <w:rsid w:val="009B08CE"/>
    <w:rsid w:val="009B1CC9"/>
    <w:rsid w:val="009B764A"/>
    <w:rsid w:val="009C7CDF"/>
    <w:rsid w:val="009D30B9"/>
    <w:rsid w:val="009E17A0"/>
    <w:rsid w:val="009E7C30"/>
    <w:rsid w:val="009F230B"/>
    <w:rsid w:val="009F7A85"/>
    <w:rsid w:val="00A130C1"/>
    <w:rsid w:val="00A2485F"/>
    <w:rsid w:val="00A31475"/>
    <w:rsid w:val="00A358C4"/>
    <w:rsid w:val="00A530C8"/>
    <w:rsid w:val="00A60450"/>
    <w:rsid w:val="00A825B1"/>
    <w:rsid w:val="00A825D2"/>
    <w:rsid w:val="00A93A43"/>
    <w:rsid w:val="00A95A00"/>
    <w:rsid w:val="00AA48B8"/>
    <w:rsid w:val="00AB60CE"/>
    <w:rsid w:val="00AC104C"/>
    <w:rsid w:val="00AC4B29"/>
    <w:rsid w:val="00AE2148"/>
    <w:rsid w:val="00AF21D6"/>
    <w:rsid w:val="00AF3FE0"/>
    <w:rsid w:val="00AF41BD"/>
    <w:rsid w:val="00AF570D"/>
    <w:rsid w:val="00B1119B"/>
    <w:rsid w:val="00B13B3A"/>
    <w:rsid w:val="00B174DE"/>
    <w:rsid w:val="00B23E9C"/>
    <w:rsid w:val="00B2548E"/>
    <w:rsid w:val="00B35EBB"/>
    <w:rsid w:val="00B374D1"/>
    <w:rsid w:val="00B457B1"/>
    <w:rsid w:val="00B52646"/>
    <w:rsid w:val="00B63AE7"/>
    <w:rsid w:val="00B65DB3"/>
    <w:rsid w:val="00B7150A"/>
    <w:rsid w:val="00B85407"/>
    <w:rsid w:val="00BA0A30"/>
    <w:rsid w:val="00BA48E3"/>
    <w:rsid w:val="00BB0E08"/>
    <w:rsid w:val="00BC143C"/>
    <w:rsid w:val="00BD0AB4"/>
    <w:rsid w:val="00BE1360"/>
    <w:rsid w:val="00BE4A70"/>
    <w:rsid w:val="00BF31A2"/>
    <w:rsid w:val="00C10AFC"/>
    <w:rsid w:val="00C13EC9"/>
    <w:rsid w:val="00C30F25"/>
    <w:rsid w:val="00C35206"/>
    <w:rsid w:val="00C40B5A"/>
    <w:rsid w:val="00C54628"/>
    <w:rsid w:val="00C647E6"/>
    <w:rsid w:val="00C65319"/>
    <w:rsid w:val="00C74604"/>
    <w:rsid w:val="00C75580"/>
    <w:rsid w:val="00C9290F"/>
    <w:rsid w:val="00C933C6"/>
    <w:rsid w:val="00CA46EF"/>
    <w:rsid w:val="00CA708E"/>
    <w:rsid w:val="00CB01DB"/>
    <w:rsid w:val="00CB442A"/>
    <w:rsid w:val="00CC2329"/>
    <w:rsid w:val="00CC54C9"/>
    <w:rsid w:val="00CC6055"/>
    <w:rsid w:val="00CD070B"/>
    <w:rsid w:val="00CD7553"/>
    <w:rsid w:val="00CE3166"/>
    <w:rsid w:val="00CE7E47"/>
    <w:rsid w:val="00CF189C"/>
    <w:rsid w:val="00D00BE8"/>
    <w:rsid w:val="00D00D7C"/>
    <w:rsid w:val="00D017E4"/>
    <w:rsid w:val="00D01C13"/>
    <w:rsid w:val="00D020D8"/>
    <w:rsid w:val="00D05B33"/>
    <w:rsid w:val="00D10F60"/>
    <w:rsid w:val="00D13719"/>
    <w:rsid w:val="00D1575C"/>
    <w:rsid w:val="00D2383B"/>
    <w:rsid w:val="00D27EE2"/>
    <w:rsid w:val="00D4211B"/>
    <w:rsid w:val="00D4511F"/>
    <w:rsid w:val="00D47617"/>
    <w:rsid w:val="00D51AE8"/>
    <w:rsid w:val="00D56A8D"/>
    <w:rsid w:val="00D56DC1"/>
    <w:rsid w:val="00D6198F"/>
    <w:rsid w:val="00D7484E"/>
    <w:rsid w:val="00D7639B"/>
    <w:rsid w:val="00D924CC"/>
    <w:rsid w:val="00D93BD0"/>
    <w:rsid w:val="00D9446B"/>
    <w:rsid w:val="00DA2521"/>
    <w:rsid w:val="00DA6B25"/>
    <w:rsid w:val="00DA7763"/>
    <w:rsid w:val="00DB7CE6"/>
    <w:rsid w:val="00DD11FA"/>
    <w:rsid w:val="00DD5AAB"/>
    <w:rsid w:val="00DE3FF7"/>
    <w:rsid w:val="00E045B6"/>
    <w:rsid w:val="00E0699A"/>
    <w:rsid w:val="00E13D8F"/>
    <w:rsid w:val="00E151B1"/>
    <w:rsid w:val="00E369F1"/>
    <w:rsid w:val="00E44FDB"/>
    <w:rsid w:val="00E52578"/>
    <w:rsid w:val="00E53C28"/>
    <w:rsid w:val="00E72236"/>
    <w:rsid w:val="00E767D0"/>
    <w:rsid w:val="00E83E5B"/>
    <w:rsid w:val="00E90BF0"/>
    <w:rsid w:val="00EC3E68"/>
    <w:rsid w:val="00ED00D8"/>
    <w:rsid w:val="00EE0963"/>
    <w:rsid w:val="00EE309B"/>
    <w:rsid w:val="00EE745C"/>
    <w:rsid w:val="00EF4C0D"/>
    <w:rsid w:val="00EF4C36"/>
    <w:rsid w:val="00EF7E45"/>
    <w:rsid w:val="00F008E0"/>
    <w:rsid w:val="00F01D11"/>
    <w:rsid w:val="00F03381"/>
    <w:rsid w:val="00F13319"/>
    <w:rsid w:val="00F20085"/>
    <w:rsid w:val="00F2273C"/>
    <w:rsid w:val="00F245C4"/>
    <w:rsid w:val="00F24CFF"/>
    <w:rsid w:val="00F40713"/>
    <w:rsid w:val="00F538DC"/>
    <w:rsid w:val="00F56591"/>
    <w:rsid w:val="00F61FFD"/>
    <w:rsid w:val="00F63765"/>
    <w:rsid w:val="00F67B55"/>
    <w:rsid w:val="00F73039"/>
    <w:rsid w:val="00F7560B"/>
    <w:rsid w:val="00F76812"/>
    <w:rsid w:val="00F80739"/>
    <w:rsid w:val="00F908A6"/>
    <w:rsid w:val="00FA2ECF"/>
    <w:rsid w:val="00FA46A7"/>
    <w:rsid w:val="00FB379B"/>
    <w:rsid w:val="00FB5989"/>
    <w:rsid w:val="00FC2747"/>
    <w:rsid w:val="00FC2E3C"/>
    <w:rsid w:val="00FD101A"/>
    <w:rsid w:val="00FF5202"/>
    <w:rsid w:val="00FF60DC"/>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3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64C30"/>
    <w:pPr>
      <w:widowControl/>
      <w:autoSpaceDE/>
      <w:autoSpaceDN/>
      <w:adjustRightInd/>
      <w:ind w:firstLine="708"/>
      <w:jc w:val="both"/>
    </w:pPr>
    <w:rPr>
      <w:rFonts w:ascii="Arial" w:hAnsi="Arial" w:cs="Arial"/>
      <w:sz w:val="24"/>
      <w:szCs w:val="24"/>
    </w:rPr>
  </w:style>
  <w:style w:type="character" w:customStyle="1" w:styleId="a4">
    <w:name w:val="Основной текст с отступом Знак"/>
    <w:link w:val="a3"/>
    <w:uiPriority w:val="99"/>
    <w:locked/>
    <w:rsid w:val="00164C30"/>
    <w:rPr>
      <w:rFonts w:ascii="Arial" w:hAnsi="Arial" w:cs="Arial"/>
      <w:sz w:val="24"/>
      <w:szCs w:val="24"/>
      <w:lang w:eastAsia="ru-RU"/>
    </w:rPr>
  </w:style>
  <w:style w:type="paragraph" w:styleId="a5">
    <w:name w:val="Body Text"/>
    <w:basedOn w:val="a"/>
    <w:link w:val="a6"/>
    <w:uiPriority w:val="99"/>
    <w:rsid w:val="00164C30"/>
    <w:pPr>
      <w:spacing w:after="120"/>
    </w:pPr>
  </w:style>
  <w:style w:type="character" w:customStyle="1" w:styleId="a6">
    <w:name w:val="Основной текст Знак"/>
    <w:link w:val="a5"/>
    <w:uiPriority w:val="99"/>
    <w:locked/>
    <w:rsid w:val="00164C30"/>
    <w:rPr>
      <w:rFonts w:ascii="Times New Roman" w:hAnsi="Times New Roman" w:cs="Times New Roman"/>
      <w:sz w:val="20"/>
      <w:szCs w:val="20"/>
      <w:lang w:eastAsia="ru-RU"/>
    </w:rPr>
  </w:style>
  <w:style w:type="paragraph" w:styleId="a7">
    <w:name w:val="Title"/>
    <w:basedOn w:val="a"/>
    <w:link w:val="a8"/>
    <w:uiPriority w:val="99"/>
    <w:qFormat/>
    <w:rsid w:val="00164C30"/>
    <w:pPr>
      <w:widowControl/>
      <w:autoSpaceDE/>
      <w:autoSpaceDN/>
      <w:adjustRightInd/>
      <w:jc w:val="center"/>
    </w:pPr>
    <w:rPr>
      <w:sz w:val="28"/>
      <w:szCs w:val="28"/>
    </w:rPr>
  </w:style>
  <w:style w:type="character" w:customStyle="1" w:styleId="a8">
    <w:name w:val="Название Знак"/>
    <w:link w:val="a7"/>
    <w:uiPriority w:val="99"/>
    <w:locked/>
    <w:rsid w:val="00164C30"/>
    <w:rPr>
      <w:rFonts w:ascii="Times New Roman" w:hAnsi="Times New Roman" w:cs="Times New Roman"/>
      <w:sz w:val="28"/>
      <w:szCs w:val="28"/>
      <w:lang w:eastAsia="ru-RU"/>
    </w:rPr>
  </w:style>
  <w:style w:type="paragraph" w:customStyle="1" w:styleId="3">
    <w:name w:val="Стиль3"/>
    <w:basedOn w:val="20"/>
    <w:uiPriority w:val="99"/>
    <w:rsid w:val="00164C30"/>
  </w:style>
  <w:style w:type="paragraph" w:customStyle="1" w:styleId="1">
    <w:name w:val="Обычный1"/>
    <w:rsid w:val="00164C30"/>
    <w:pPr>
      <w:widowControl w:val="0"/>
      <w:numPr>
        <w:numId w:val="7"/>
      </w:numPr>
      <w:tabs>
        <w:tab w:val="clear" w:pos="432"/>
      </w:tabs>
      <w:spacing w:before="120" w:after="120"/>
      <w:ind w:left="0" w:firstLine="567"/>
      <w:jc w:val="both"/>
    </w:pPr>
    <w:rPr>
      <w:rFonts w:ascii="Times New Roman" w:eastAsia="Times New Roman" w:hAnsi="Times New Roman"/>
      <w:sz w:val="24"/>
      <w:szCs w:val="24"/>
    </w:rPr>
  </w:style>
  <w:style w:type="paragraph" w:customStyle="1" w:styleId="10">
    <w:name w:val="Стиль1"/>
    <w:basedOn w:val="a"/>
    <w:rsid w:val="00164C30"/>
    <w:pPr>
      <w:keepNext/>
      <w:keepLines/>
      <w:numPr>
        <w:ilvl w:val="1"/>
        <w:numId w:val="7"/>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
    <w:name w:val="Стиль2"/>
    <w:basedOn w:val="21"/>
    <w:rsid w:val="00164C30"/>
    <w:pPr>
      <w:keepNext/>
      <w:keepLines/>
      <w:numPr>
        <w:ilvl w:val="2"/>
        <w:numId w:val="7"/>
      </w:numPr>
      <w:suppressLineNumbers/>
      <w:tabs>
        <w:tab w:val="clear" w:pos="947"/>
        <w:tab w:val="num" w:pos="1836"/>
        <w:tab w:val="num" w:pos="2160"/>
      </w:tabs>
      <w:suppressAutoHyphens/>
      <w:autoSpaceDE/>
      <w:autoSpaceDN/>
      <w:adjustRightInd/>
      <w:spacing w:after="60"/>
      <w:ind w:left="1836" w:hanging="576"/>
      <w:jc w:val="both"/>
    </w:pPr>
    <w:rPr>
      <w:b/>
      <w:bCs/>
      <w:sz w:val="24"/>
      <w:szCs w:val="24"/>
    </w:rPr>
  </w:style>
  <w:style w:type="paragraph" w:styleId="a9">
    <w:name w:val="No Spacing"/>
    <w:uiPriority w:val="99"/>
    <w:qFormat/>
    <w:rsid w:val="00164C30"/>
    <w:pPr>
      <w:widowControl w:val="0"/>
      <w:autoSpaceDE w:val="0"/>
      <w:autoSpaceDN w:val="0"/>
      <w:adjustRightInd w:val="0"/>
    </w:pPr>
    <w:rPr>
      <w:rFonts w:ascii="Times New Roman" w:eastAsia="Times New Roman" w:hAnsi="Times New Roman"/>
    </w:rPr>
  </w:style>
  <w:style w:type="paragraph" w:styleId="30">
    <w:name w:val="Body Text Indent 3"/>
    <w:basedOn w:val="a"/>
    <w:link w:val="31"/>
    <w:uiPriority w:val="99"/>
    <w:semiHidden/>
    <w:rsid w:val="00164C30"/>
    <w:pPr>
      <w:spacing w:after="120"/>
      <w:ind w:left="283"/>
    </w:pPr>
    <w:rPr>
      <w:sz w:val="16"/>
      <w:szCs w:val="16"/>
    </w:rPr>
  </w:style>
  <w:style w:type="character" w:customStyle="1" w:styleId="31">
    <w:name w:val="Основной текст с отступом 3 Знак"/>
    <w:link w:val="30"/>
    <w:uiPriority w:val="99"/>
    <w:semiHidden/>
    <w:locked/>
    <w:rsid w:val="00164C30"/>
    <w:rPr>
      <w:rFonts w:ascii="Times New Roman" w:hAnsi="Times New Roman" w:cs="Times New Roman"/>
      <w:sz w:val="16"/>
      <w:szCs w:val="16"/>
      <w:lang w:eastAsia="ru-RU"/>
    </w:rPr>
  </w:style>
  <w:style w:type="character" w:customStyle="1" w:styleId="11">
    <w:name w:val="Основной шрифт абзаца1"/>
    <w:uiPriority w:val="99"/>
    <w:rsid w:val="00164C30"/>
  </w:style>
  <w:style w:type="paragraph" w:styleId="22">
    <w:name w:val="Body Text 2"/>
    <w:basedOn w:val="a"/>
    <w:link w:val="23"/>
    <w:uiPriority w:val="99"/>
    <w:rsid w:val="00164C30"/>
    <w:pPr>
      <w:widowControl/>
      <w:suppressAutoHyphens/>
      <w:autoSpaceDE/>
      <w:autoSpaceDN/>
      <w:adjustRightInd/>
      <w:spacing w:after="120" w:line="480" w:lineRule="auto"/>
    </w:pPr>
    <w:rPr>
      <w:sz w:val="24"/>
      <w:szCs w:val="24"/>
      <w:lang w:eastAsia="ar-SA"/>
    </w:rPr>
  </w:style>
  <w:style w:type="character" w:customStyle="1" w:styleId="23">
    <w:name w:val="Основной текст 2 Знак"/>
    <w:link w:val="22"/>
    <w:uiPriority w:val="99"/>
    <w:locked/>
    <w:rsid w:val="00164C30"/>
    <w:rPr>
      <w:rFonts w:ascii="Times New Roman" w:hAnsi="Times New Roman" w:cs="Times New Roman"/>
      <w:sz w:val="24"/>
      <w:szCs w:val="24"/>
      <w:lang w:eastAsia="ar-SA" w:bidi="ar-SA"/>
    </w:rPr>
  </w:style>
  <w:style w:type="paragraph" w:styleId="20">
    <w:name w:val="Body Text Indent 2"/>
    <w:basedOn w:val="a"/>
    <w:link w:val="24"/>
    <w:uiPriority w:val="99"/>
    <w:semiHidden/>
    <w:rsid w:val="00164C30"/>
    <w:pPr>
      <w:spacing w:after="120" w:line="480" w:lineRule="auto"/>
      <w:ind w:left="283"/>
    </w:pPr>
  </w:style>
  <w:style w:type="character" w:customStyle="1" w:styleId="24">
    <w:name w:val="Основной текст с отступом 2 Знак"/>
    <w:link w:val="20"/>
    <w:uiPriority w:val="99"/>
    <w:semiHidden/>
    <w:locked/>
    <w:rsid w:val="00164C30"/>
    <w:rPr>
      <w:rFonts w:ascii="Times New Roman" w:hAnsi="Times New Roman" w:cs="Times New Roman"/>
      <w:sz w:val="20"/>
      <w:szCs w:val="20"/>
      <w:lang w:eastAsia="ru-RU"/>
    </w:rPr>
  </w:style>
  <w:style w:type="paragraph" w:styleId="21">
    <w:name w:val="List Number 2"/>
    <w:basedOn w:val="a"/>
    <w:uiPriority w:val="99"/>
    <w:semiHidden/>
    <w:rsid w:val="00164C30"/>
    <w:pPr>
      <w:tabs>
        <w:tab w:val="num" w:pos="360"/>
      </w:tabs>
      <w:ind w:left="360" w:hanging="360"/>
    </w:pPr>
  </w:style>
  <w:style w:type="character" w:styleId="aa">
    <w:name w:val="Hyperlink"/>
    <w:uiPriority w:val="99"/>
    <w:rsid w:val="00324BA6"/>
    <w:rPr>
      <w:color w:val="0000FF"/>
      <w:u w:val="single"/>
    </w:rPr>
  </w:style>
  <w:style w:type="paragraph" w:styleId="ab">
    <w:name w:val="Balloon Text"/>
    <w:basedOn w:val="a"/>
    <w:link w:val="ac"/>
    <w:uiPriority w:val="99"/>
    <w:semiHidden/>
    <w:rsid w:val="0081466E"/>
    <w:rPr>
      <w:rFonts w:ascii="Tahoma" w:hAnsi="Tahoma" w:cs="Tahoma"/>
      <w:sz w:val="16"/>
      <w:szCs w:val="16"/>
    </w:rPr>
  </w:style>
  <w:style w:type="character" w:customStyle="1" w:styleId="ac">
    <w:name w:val="Текст выноски Знак"/>
    <w:link w:val="ab"/>
    <w:uiPriority w:val="99"/>
    <w:semiHidden/>
    <w:locked/>
    <w:rsid w:val="0081466E"/>
    <w:rPr>
      <w:rFonts w:ascii="Tahoma" w:hAnsi="Tahoma" w:cs="Tahoma"/>
      <w:sz w:val="16"/>
      <w:szCs w:val="16"/>
      <w:lang w:eastAsia="ru-RU"/>
    </w:rPr>
  </w:style>
  <w:style w:type="character" w:customStyle="1" w:styleId="apple-converted-space">
    <w:name w:val="apple-converted-space"/>
    <w:basedOn w:val="a0"/>
    <w:rsid w:val="00B7150A"/>
  </w:style>
  <w:style w:type="character" w:customStyle="1" w:styleId="12">
    <w:name w:val="Основной текст Знак1"/>
    <w:basedOn w:val="a0"/>
    <w:uiPriority w:val="99"/>
    <w:semiHidden/>
    <w:rsid w:val="00D01C13"/>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17A0"/>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3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64C30"/>
    <w:pPr>
      <w:widowControl/>
      <w:autoSpaceDE/>
      <w:autoSpaceDN/>
      <w:adjustRightInd/>
      <w:ind w:firstLine="708"/>
      <w:jc w:val="both"/>
    </w:pPr>
    <w:rPr>
      <w:rFonts w:ascii="Arial" w:hAnsi="Arial" w:cs="Arial"/>
      <w:sz w:val="24"/>
      <w:szCs w:val="24"/>
    </w:rPr>
  </w:style>
  <w:style w:type="character" w:customStyle="1" w:styleId="a4">
    <w:name w:val="Основной текст с отступом Знак"/>
    <w:link w:val="a3"/>
    <w:uiPriority w:val="99"/>
    <w:locked/>
    <w:rsid w:val="00164C30"/>
    <w:rPr>
      <w:rFonts w:ascii="Arial" w:hAnsi="Arial" w:cs="Arial"/>
      <w:sz w:val="24"/>
      <w:szCs w:val="24"/>
      <w:lang w:eastAsia="ru-RU"/>
    </w:rPr>
  </w:style>
  <w:style w:type="paragraph" w:styleId="a5">
    <w:name w:val="Body Text"/>
    <w:basedOn w:val="a"/>
    <w:link w:val="a6"/>
    <w:uiPriority w:val="99"/>
    <w:rsid w:val="00164C30"/>
    <w:pPr>
      <w:spacing w:after="120"/>
    </w:pPr>
  </w:style>
  <w:style w:type="character" w:customStyle="1" w:styleId="a6">
    <w:name w:val="Основной текст Знак"/>
    <w:link w:val="a5"/>
    <w:uiPriority w:val="99"/>
    <w:locked/>
    <w:rsid w:val="00164C30"/>
    <w:rPr>
      <w:rFonts w:ascii="Times New Roman" w:hAnsi="Times New Roman" w:cs="Times New Roman"/>
      <w:sz w:val="20"/>
      <w:szCs w:val="20"/>
      <w:lang w:eastAsia="ru-RU"/>
    </w:rPr>
  </w:style>
  <w:style w:type="paragraph" w:styleId="a7">
    <w:name w:val="Title"/>
    <w:basedOn w:val="a"/>
    <w:link w:val="a8"/>
    <w:uiPriority w:val="99"/>
    <w:qFormat/>
    <w:rsid w:val="00164C30"/>
    <w:pPr>
      <w:widowControl/>
      <w:autoSpaceDE/>
      <w:autoSpaceDN/>
      <w:adjustRightInd/>
      <w:jc w:val="center"/>
    </w:pPr>
    <w:rPr>
      <w:sz w:val="28"/>
      <w:szCs w:val="28"/>
    </w:rPr>
  </w:style>
  <w:style w:type="character" w:customStyle="1" w:styleId="a8">
    <w:name w:val="Название Знак"/>
    <w:link w:val="a7"/>
    <w:uiPriority w:val="99"/>
    <w:locked/>
    <w:rsid w:val="00164C30"/>
    <w:rPr>
      <w:rFonts w:ascii="Times New Roman" w:hAnsi="Times New Roman" w:cs="Times New Roman"/>
      <w:sz w:val="28"/>
      <w:szCs w:val="28"/>
      <w:lang w:eastAsia="ru-RU"/>
    </w:rPr>
  </w:style>
  <w:style w:type="paragraph" w:customStyle="1" w:styleId="3">
    <w:name w:val="Стиль3"/>
    <w:basedOn w:val="20"/>
    <w:uiPriority w:val="99"/>
    <w:rsid w:val="00164C30"/>
  </w:style>
  <w:style w:type="paragraph" w:customStyle="1" w:styleId="1">
    <w:name w:val="Обычный1"/>
    <w:rsid w:val="00164C30"/>
    <w:pPr>
      <w:widowControl w:val="0"/>
      <w:numPr>
        <w:numId w:val="7"/>
      </w:numPr>
      <w:tabs>
        <w:tab w:val="clear" w:pos="432"/>
      </w:tabs>
      <w:spacing w:before="120" w:after="120"/>
      <w:ind w:left="0" w:firstLine="567"/>
      <w:jc w:val="both"/>
    </w:pPr>
    <w:rPr>
      <w:rFonts w:ascii="Times New Roman" w:eastAsia="Times New Roman" w:hAnsi="Times New Roman"/>
      <w:sz w:val="24"/>
      <w:szCs w:val="24"/>
    </w:rPr>
  </w:style>
  <w:style w:type="paragraph" w:customStyle="1" w:styleId="10">
    <w:name w:val="Стиль1"/>
    <w:basedOn w:val="a"/>
    <w:rsid w:val="00164C30"/>
    <w:pPr>
      <w:keepNext/>
      <w:keepLines/>
      <w:numPr>
        <w:ilvl w:val="1"/>
        <w:numId w:val="7"/>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
    <w:name w:val="Стиль2"/>
    <w:basedOn w:val="21"/>
    <w:rsid w:val="00164C30"/>
    <w:pPr>
      <w:keepNext/>
      <w:keepLines/>
      <w:numPr>
        <w:ilvl w:val="2"/>
        <w:numId w:val="7"/>
      </w:numPr>
      <w:suppressLineNumbers/>
      <w:tabs>
        <w:tab w:val="clear" w:pos="947"/>
        <w:tab w:val="num" w:pos="1836"/>
        <w:tab w:val="num" w:pos="2160"/>
      </w:tabs>
      <w:suppressAutoHyphens/>
      <w:autoSpaceDE/>
      <w:autoSpaceDN/>
      <w:adjustRightInd/>
      <w:spacing w:after="60"/>
      <w:ind w:left="1836" w:hanging="576"/>
      <w:jc w:val="both"/>
    </w:pPr>
    <w:rPr>
      <w:b/>
      <w:bCs/>
      <w:sz w:val="24"/>
      <w:szCs w:val="24"/>
    </w:rPr>
  </w:style>
  <w:style w:type="paragraph" w:styleId="a9">
    <w:name w:val="No Spacing"/>
    <w:uiPriority w:val="99"/>
    <w:qFormat/>
    <w:rsid w:val="00164C30"/>
    <w:pPr>
      <w:widowControl w:val="0"/>
      <w:autoSpaceDE w:val="0"/>
      <w:autoSpaceDN w:val="0"/>
      <w:adjustRightInd w:val="0"/>
    </w:pPr>
    <w:rPr>
      <w:rFonts w:ascii="Times New Roman" w:eastAsia="Times New Roman" w:hAnsi="Times New Roman"/>
    </w:rPr>
  </w:style>
  <w:style w:type="paragraph" w:styleId="30">
    <w:name w:val="Body Text Indent 3"/>
    <w:basedOn w:val="a"/>
    <w:link w:val="31"/>
    <w:uiPriority w:val="99"/>
    <w:semiHidden/>
    <w:rsid w:val="00164C30"/>
    <w:pPr>
      <w:spacing w:after="120"/>
      <w:ind w:left="283"/>
    </w:pPr>
    <w:rPr>
      <w:sz w:val="16"/>
      <w:szCs w:val="16"/>
    </w:rPr>
  </w:style>
  <w:style w:type="character" w:customStyle="1" w:styleId="31">
    <w:name w:val="Основной текст с отступом 3 Знак"/>
    <w:link w:val="30"/>
    <w:uiPriority w:val="99"/>
    <w:semiHidden/>
    <w:locked/>
    <w:rsid w:val="00164C30"/>
    <w:rPr>
      <w:rFonts w:ascii="Times New Roman" w:hAnsi="Times New Roman" w:cs="Times New Roman"/>
      <w:sz w:val="16"/>
      <w:szCs w:val="16"/>
      <w:lang w:eastAsia="ru-RU"/>
    </w:rPr>
  </w:style>
  <w:style w:type="character" w:customStyle="1" w:styleId="11">
    <w:name w:val="Основной шрифт абзаца1"/>
    <w:uiPriority w:val="99"/>
    <w:rsid w:val="00164C30"/>
  </w:style>
  <w:style w:type="paragraph" w:styleId="22">
    <w:name w:val="Body Text 2"/>
    <w:basedOn w:val="a"/>
    <w:link w:val="23"/>
    <w:uiPriority w:val="99"/>
    <w:rsid w:val="00164C30"/>
    <w:pPr>
      <w:widowControl/>
      <w:suppressAutoHyphens/>
      <w:autoSpaceDE/>
      <w:autoSpaceDN/>
      <w:adjustRightInd/>
      <w:spacing w:after="120" w:line="480" w:lineRule="auto"/>
    </w:pPr>
    <w:rPr>
      <w:sz w:val="24"/>
      <w:szCs w:val="24"/>
      <w:lang w:eastAsia="ar-SA"/>
    </w:rPr>
  </w:style>
  <w:style w:type="character" w:customStyle="1" w:styleId="23">
    <w:name w:val="Основной текст 2 Знак"/>
    <w:link w:val="22"/>
    <w:uiPriority w:val="99"/>
    <w:locked/>
    <w:rsid w:val="00164C30"/>
    <w:rPr>
      <w:rFonts w:ascii="Times New Roman" w:hAnsi="Times New Roman" w:cs="Times New Roman"/>
      <w:sz w:val="24"/>
      <w:szCs w:val="24"/>
      <w:lang w:eastAsia="ar-SA" w:bidi="ar-SA"/>
    </w:rPr>
  </w:style>
  <w:style w:type="paragraph" w:styleId="20">
    <w:name w:val="Body Text Indent 2"/>
    <w:basedOn w:val="a"/>
    <w:link w:val="24"/>
    <w:uiPriority w:val="99"/>
    <w:semiHidden/>
    <w:rsid w:val="00164C30"/>
    <w:pPr>
      <w:spacing w:after="120" w:line="480" w:lineRule="auto"/>
      <w:ind w:left="283"/>
    </w:pPr>
  </w:style>
  <w:style w:type="character" w:customStyle="1" w:styleId="24">
    <w:name w:val="Основной текст с отступом 2 Знак"/>
    <w:link w:val="20"/>
    <w:uiPriority w:val="99"/>
    <w:semiHidden/>
    <w:locked/>
    <w:rsid w:val="00164C30"/>
    <w:rPr>
      <w:rFonts w:ascii="Times New Roman" w:hAnsi="Times New Roman" w:cs="Times New Roman"/>
      <w:sz w:val="20"/>
      <w:szCs w:val="20"/>
      <w:lang w:eastAsia="ru-RU"/>
    </w:rPr>
  </w:style>
  <w:style w:type="paragraph" w:styleId="21">
    <w:name w:val="List Number 2"/>
    <w:basedOn w:val="a"/>
    <w:uiPriority w:val="99"/>
    <w:semiHidden/>
    <w:rsid w:val="00164C30"/>
    <w:pPr>
      <w:tabs>
        <w:tab w:val="num" w:pos="360"/>
      </w:tabs>
      <w:ind w:left="360" w:hanging="360"/>
    </w:pPr>
  </w:style>
  <w:style w:type="character" w:styleId="aa">
    <w:name w:val="Hyperlink"/>
    <w:uiPriority w:val="99"/>
    <w:rsid w:val="00324BA6"/>
    <w:rPr>
      <w:color w:val="0000FF"/>
      <w:u w:val="single"/>
    </w:rPr>
  </w:style>
  <w:style w:type="paragraph" w:styleId="ab">
    <w:name w:val="Balloon Text"/>
    <w:basedOn w:val="a"/>
    <w:link w:val="ac"/>
    <w:uiPriority w:val="99"/>
    <w:semiHidden/>
    <w:rsid w:val="0081466E"/>
    <w:rPr>
      <w:rFonts w:ascii="Tahoma" w:hAnsi="Tahoma" w:cs="Tahoma"/>
      <w:sz w:val="16"/>
      <w:szCs w:val="16"/>
    </w:rPr>
  </w:style>
  <w:style w:type="character" w:customStyle="1" w:styleId="ac">
    <w:name w:val="Текст выноски Знак"/>
    <w:link w:val="ab"/>
    <w:uiPriority w:val="99"/>
    <w:semiHidden/>
    <w:locked/>
    <w:rsid w:val="0081466E"/>
    <w:rPr>
      <w:rFonts w:ascii="Tahoma" w:hAnsi="Tahoma" w:cs="Tahoma"/>
      <w:sz w:val="16"/>
      <w:szCs w:val="16"/>
      <w:lang w:eastAsia="ru-RU"/>
    </w:rPr>
  </w:style>
  <w:style w:type="character" w:customStyle="1" w:styleId="apple-converted-space">
    <w:name w:val="apple-converted-space"/>
    <w:basedOn w:val="a0"/>
    <w:rsid w:val="00B7150A"/>
  </w:style>
  <w:style w:type="character" w:customStyle="1" w:styleId="12">
    <w:name w:val="Основной текст Знак1"/>
    <w:basedOn w:val="a0"/>
    <w:uiPriority w:val="99"/>
    <w:semiHidden/>
    <w:rsid w:val="00D01C13"/>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17A0"/>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uva@udm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2154-8521-4140-9F3E-9BB2F6AB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4322</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User</cp:lastModifiedBy>
  <cp:revision>76</cp:revision>
  <cp:lastPrinted>2018-11-23T05:05:00Z</cp:lastPrinted>
  <dcterms:created xsi:type="dcterms:W3CDTF">2019-07-11T07:43:00Z</dcterms:created>
  <dcterms:modified xsi:type="dcterms:W3CDTF">2019-07-30T11:36:00Z</dcterms:modified>
</cp:coreProperties>
</file>