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54" w:rsidRDefault="00746754" w:rsidP="00746754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Сведения о доходах, об имуществе и обязательствах имущественного характера за период с 01 января по 31 декабря 2012 года руководителей муниципальных учреждений их супруги (супруга) и несовершеннолетних детей </w:t>
      </w:r>
    </w:p>
    <w:p w:rsidR="00746754" w:rsidRDefault="00746754" w:rsidP="00746754">
      <w:pPr>
        <w:pStyle w:val="1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муниципального образования «Увинский район»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4"/>
        <w:gridCol w:w="1440"/>
        <w:gridCol w:w="3238"/>
        <w:gridCol w:w="1125"/>
        <w:gridCol w:w="993"/>
        <w:gridCol w:w="1485"/>
        <w:gridCol w:w="1800"/>
        <w:gridCol w:w="900"/>
        <w:gridCol w:w="1062"/>
        <w:gridCol w:w="21"/>
      </w:tblGrid>
      <w:tr w:rsidR="00746754" w:rsidTr="00CB3061">
        <w:tc>
          <w:tcPr>
            <w:tcW w:w="2804" w:type="dxa"/>
            <w:vMerge w:val="restart"/>
            <w:shd w:val="clear" w:color="auto" w:fill="auto"/>
          </w:tcPr>
          <w:p w:rsidR="00746754" w:rsidRPr="00BE7A05" w:rsidRDefault="00746754" w:rsidP="00CB3061">
            <w:r>
              <w:t>Ф.И.О.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 xml:space="preserve">Декларированный годовой доход за </w:t>
            </w:r>
            <w:r>
              <w:rPr>
                <w:b/>
                <w:bCs/>
                <w:color w:val="052635"/>
              </w:rPr>
              <w:t>2012</w:t>
            </w:r>
            <w:r w:rsidRPr="00245EEA">
              <w:rPr>
                <w:b/>
                <w:bCs/>
                <w:color w:val="052635"/>
              </w:rPr>
              <w:t xml:space="preserve"> год (руб.)</w:t>
            </w:r>
          </w:p>
        </w:tc>
        <w:tc>
          <w:tcPr>
            <w:tcW w:w="6841" w:type="dxa"/>
            <w:gridSpan w:val="4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3" w:type="dxa"/>
            <w:gridSpan w:val="4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</w:tr>
      <w:tr w:rsidR="00746754" w:rsidTr="00CB3061">
        <w:tc>
          <w:tcPr>
            <w:tcW w:w="2804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вид объектов недвижимости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страна расположения</w:t>
            </w:r>
          </w:p>
        </w:tc>
        <w:tc>
          <w:tcPr>
            <w:tcW w:w="1485" w:type="dxa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транспортное средство, марка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вид объектов недвижимости</w:t>
            </w: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площадь (кв.м.)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r w:rsidRPr="00245EEA">
              <w:rPr>
                <w:b/>
                <w:bCs/>
                <w:color w:val="052635"/>
              </w:rPr>
              <w:t>страна расположения</w:t>
            </w:r>
          </w:p>
        </w:tc>
      </w:tr>
      <w:tr w:rsidR="00746754" w:rsidTr="00CB3061">
        <w:trPr>
          <w:trHeight w:val="421"/>
        </w:trPr>
        <w:tc>
          <w:tcPr>
            <w:tcW w:w="2804" w:type="dxa"/>
            <w:vMerge w:val="restart"/>
            <w:shd w:val="clear" w:color="auto" w:fill="auto"/>
          </w:tcPr>
          <w:p w:rsidR="00746754" w:rsidRPr="00245EEA" w:rsidRDefault="00746754" w:rsidP="00CB3061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Наговицина</w:t>
            </w:r>
            <w:proofErr w:type="spellEnd"/>
            <w:r>
              <w:rPr>
                <w:b/>
                <w:color w:val="0000FF"/>
              </w:rPr>
              <w:t xml:space="preserve"> Ольга Васильевна</w:t>
            </w:r>
          </w:p>
          <w:p w:rsidR="00746754" w:rsidRPr="00245EEA" w:rsidRDefault="00746754" w:rsidP="00CB3061">
            <w:pPr>
              <w:rPr>
                <w:highlight w:val="yellow"/>
              </w:rPr>
            </w:pPr>
            <w:r>
              <w:t>Директор Муниципального учреждения социального обслуживания «</w:t>
            </w:r>
            <w:proofErr w:type="spellStart"/>
            <w:r>
              <w:t>Социально-реабитационный</w:t>
            </w:r>
            <w:proofErr w:type="spellEnd"/>
            <w:r>
              <w:t xml:space="preserve"> центр для несовершеннолетних </w:t>
            </w:r>
            <w:proofErr w:type="spellStart"/>
            <w:r>
              <w:t>Увинского</w:t>
            </w:r>
            <w:proofErr w:type="spellEnd"/>
            <w:r>
              <w:t xml:space="preserve"> района»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6754" w:rsidRDefault="00746754" w:rsidP="00CB3061">
            <w:r>
              <w:t>305482,41</w:t>
            </w:r>
          </w:p>
        </w:tc>
        <w:tc>
          <w:tcPr>
            <w:tcW w:w="3238" w:type="dxa"/>
            <w:vMerge w:val="restart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 w:rsidRPr="00245EEA">
              <w:rPr>
                <w:bCs/>
                <w:color w:val="052635"/>
              </w:rPr>
              <w:t>Жилой дом</w:t>
            </w:r>
          </w:p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(договор социального найма)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60,1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 w:rsidRPr="00245EEA">
              <w:rPr>
                <w:bCs/>
                <w:color w:val="052635"/>
              </w:rPr>
              <w:t>Россия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46754" w:rsidRDefault="00746754" w:rsidP="00CB3061">
            <w:r>
              <w:rPr>
                <w:bCs/>
                <w:color w:val="052635"/>
              </w:rPr>
              <w:t>1000</w:t>
            </w:r>
          </w:p>
          <w:p w:rsidR="00746754" w:rsidRDefault="00746754" w:rsidP="00CB3061"/>
        </w:tc>
        <w:tc>
          <w:tcPr>
            <w:tcW w:w="1083" w:type="dxa"/>
            <w:gridSpan w:val="2"/>
            <w:tcBorders>
              <w:bottom w:val="nil"/>
            </w:tcBorders>
            <w:shd w:val="clear" w:color="auto" w:fill="auto"/>
          </w:tcPr>
          <w:p w:rsidR="00746754" w:rsidRDefault="00746754" w:rsidP="00CB3061">
            <w:r>
              <w:rPr>
                <w:bCs/>
                <w:color w:val="052635"/>
              </w:rPr>
              <w:t>Россия</w:t>
            </w:r>
          </w:p>
          <w:p w:rsidR="00746754" w:rsidRDefault="00746754" w:rsidP="00CB3061"/>
        </w:tc>
      </w:tr>
      <w:tr w:rsidR="00746754" w:rsidTr="00CB3061">
        <w:trPr>
          <w:gridAfter w:val="1"/>
          <w:wAfter w:w="21" w:type="dxa"/>
          <w:trHeight w:val="1961"/>
        </w:trPr>
        <w:tc>
          <w:tcPr>
            <w:tcW w:w="2804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color w:val="0000FF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  <w:tc>
          <w:tcPr>
            <w:tcW w:w="1062" w:type="dxa"/>
            <w:tcBorders>
              <w:top w:val="nil"/>
            </w:tcBorders>
            <w:shd w:val="clear" w:color="auto" w:fill="auto"/>
          </w:tcPr>
          <w:p w:rsidR="00746754" w:rsidRPr="00245EEA" w:rsidRDefault="00746754" w:rsidP="00CB3061">
            <w:pPr>
              <w:rPr>
                <w:b/>
                <w:bCs/>
                <w:color w:val="052635"/>
              </w:rPr>
            </w:pP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Pr="008479B3" w:rsidRDefault="00746754" w:rsidP="00CB3061">
            <w:pPr>
              <w:rPr>
                <w:b/>
                <w:color w:val="0000FF"/>
              </w:rPr>
            </w:pPr>
            <w:proofErr w:type="spellStart"/>
            <w:r w:rsidRPr="008479B3">
              <w:rPr>
                <w:b/>
                <w:color w:val="0000FF"/>
              </w:rPr>
              <w:t>Митрюкова</w:t>
            </w:r>
            <w:proofErr w:type="spellEnd"/>
            <w:r w:rsidRPr="008479B3">
              <w:rPr>
                <w:b/>
                <w:color w:val="0000FF"/>
              </w:rPr>
              <w:t xml:space="preserve"> Ирина Александровна</w:t>
            </w:r>
          </w:p>
          <w:p w:rsidR="00746754" w:rsidRPr="00245EEA" w:rsidRDefault="00746754" w:rsidP="00CB3061">
            <w:pPr>
              <w:rPr>
                <w:highlight w:val="yellow"/>
              </w:rPr>
            </w:pPr>
            <w:r w:rsidRPr="008479B3">
              <w:t>Главный врач муниципального бюджетного учреждения здравоохранения «</w:t>
            </w:r>
            <w:proofErr w:type="spellStart"/>
            <w:r w:rsidRPr="008479B3">
              <w:t>Увинская</w:t>
            </w:r>
            <w:proofErr w:type="spellEnd"/>
            <w:r w:rsidRPr="008479B3">
              <w:t xml:space="preserve"> центральная районная больница»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t>570198,64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 xml:space="preserve">Квартира 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42,0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>Россия</w:t>
            </w:r>
          </w:p>
        </w:tc>
        <w:tc>
          <w:tcPr>
            <w:tcW w:w="1485" w:type="dxa"/>
            <w:shd w:val="clear" w:color="auto" w:fill="auto"/>
          </w:tcPr>
          <w:p w:rsidR="00746754" w:rsidRPr="008479B3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  <w:tc>
          <w:tcPr>
            <w:tcW w:w="1800" w:type="dxa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Квартира </w:t>
            </w:r>
          </w:p>
        </w:tc>
        <w:tc>
          <w:tcPr>
            <w:tcW w:w="900" w:type="dxa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60,4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Pr="00245EEA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Россия</w:t>
            </w: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Морозова Ольга Леонидовна </w:t>
            </w:r>
          </w:p>
          <w:p w:rsidR="00746754" w:rsidRPr="008479B3" w:rsidRDefault="00746754" w:rsidP="00CB3061">
            <w:pPr>
              <w:rPr>
                <w:b/>
                <w:color w:val="0000FF"/>
              </w:rPr>
            </w:pPr>
            <w:r w:rsidRPr="006802EF">
              <w:t xml:space="preserve">Директор Казённого </w:t>
            </w:r>
            <w:r w:rsidRPr="006802EF">
              <w:lastRenderedPageBreak/>
              <w:t>учреждения муниципального образования «Увинский район» «Центр психолого-педагогической помощи молодежи «Парус»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lastRenderedPageBreak/>
              <w:t>168620,29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48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51,6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Россия</w:t>
            </w: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 xml:space="preserve">Несовершеннолетний ребенок 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48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51,6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Россия</w:t>
            </w: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Несовершеннолетний ребенок 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48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Жилой дом </w:t>
            </w: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51,6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Россия</w:t>
            </w:r>
          </w:p>
        </w:tc>
      </w:tr>
      <w:tr w:rsidR="00746754" w:rsidTr="00CB3061">
        <w:trPr>
          <w:trHeight w:val="705"/>
        </w:trPr>
        <w:tc>
          <w:tcPr>
            <w:tcW w:w="2804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Пермякова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Антонида</w:t>
            </w:r>
            <w:proofErr w:type="spellEnd"/>
            <w:r>
              <w:rPr>
                <w:b/>
                <w:color w:val="0000FF"/>
              </w:rPr>
              <w:t xml:space="preserve"> Вениаминовна</w:t>
            </w:r>
          </w:p>
          <w:p w:rsidR="00746754" w:rsidRDefault="00746754" w:rsidP="00CB3061">
            <w:pPr>
              <w:rPr>
                <w:b/>
                <w:color w:val="0000FF"/>
              </w:rPr>
            </w:pPr>
            <w:r w:rsidRPr="006802EF">
              <w:t>Директор Муниципального учреждения культуры «Увинский историко-художественный музей»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6754" w:rsidRDefault="00746754" w:rsidP="00CB3061">
            <w:r>
              <w:t>158929,10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Земельный участок</w:t>
            </w:r>
          </w:p>
        </w:tc>
        <w:tc>
          <w:tcPr>
            <w:tcW w:w="1125" w:type="dxa"/>
            <w:shd w:val="clear" w:color="auto" w:fill="auto"/>
          </w:tcPr>
          <w:p w:rsidR="00746754" w:rsidRPr="00936832" w:rsidRDefault="00746754" w:rsidP="00CB3061">
            <w:r>
              <w:t>3600</w:t>
            </w:r>
          </w:p>
        </w:tc>
        <w:tc>
          <w:tcPr>
            <w:tcW w:w="993" w:type="dxa"/>
            <w:shd w:val="clear" w:color="auto" w:fill="auto"/>
          </w:tcPr>
          <w:p w:rsidR="00746754" w:rsidRPr="00936832" w:rsidRDefault="00746754" w:rsidP="00CB3061">
            <w:r>
              <w:t>Россия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46754" w:rsidRPr="00936832" w:rsidRDefault="00746754" w:rsidP="00CB3061">
            <w:r>
              <w:t xml:space="preserve">Нет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Квартира 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67,6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Россия </w:t>
            </w:r>
          </w:p>
        </w:tc>
      </w:tr>
      <w:tr w:rsidR="00746754" w:rsidTr="00CB3061">
        <w:trPr>
          <w:trHeight w:val="1230"/>
        </w:trPr>
        <w:tc>
          <w:tcPr>
            <w:tcW w:w="2804" w:type="dxa"/>
            <w:vMerge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Квартира ¼ доли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70,9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>Россия</w:t>
            </w:r>
          </w:p>
        </w:tc>
        <w:tc>
          <w:tcPr>
            <w:tcW w:w="1485" w:type="dxa"/>
            <w:vMerge/>
            <w:shd w:val="clear" w:color="auto" w:fill="auto"/>
          </w:tcPr>
          <w:p w:rsidR="00746754" w:rsidRPr="00936832" w:rsidRDefault="00746754" w:rsidP="00CB3061"/>
        </w:tc>
        <w:tc>
          <w:tcPr>
            <w:tcW w:w="18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</w:tr>
      <w:tr w:rsidR="00746754" w:rsidTr="00CB3061">
        <w:trPr>
          <w:trHeight w:val="390"/>
        </w:trPr>
        <w:tc>
          <w:tcPr>
            <w:tcW w:w="2804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Супруг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6754" w:rsidRDefault="00746754" w:rsidP="00CB3061">
            <w:r>
              <w:t>442805,79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Квартира </w:t>
            </w:r>
          </w:p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67,6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Россия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46754" w:rsidRPr="00936832" w:rsidRDefault="00746754" w:rsidP="00CB3061">
            <w:r>
              <w:t>ВАЗ-21053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46754" w:rsidRDefault="00746754" w:rsidP="00CB3061">
            <w:r>
              <w:t>Квартира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46754" w:rsidRPr="00936832" w:rsidRDefault="00746754" w:rsidP="00CB3061">
            <w:r>
              <w:t>70,9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746754" w:rsidRPr="00936832" w:rsidRDefault="00746754" w:rsidP="00CB3061">
            <w:r>
              <w:t>Россия</w:t>
            </w:r>
          </w:p>
        </w:tc>
      </w:tr>
      <w:tr w:rsidR="00746754" w:rsidTr="00CB3061">
        <w:trPr>
          <w:trHeight w:val="276"/>
        </w:trPr>
        <w:tc>
          <w:tcPr>
            <w:tcW w:w="2804" w:type="dxa"/>
            <w:vMerge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Гараж </w:t>
            </w:r>
          </w:p>
          <w:p w:rsidR="00746754" w:rsidRDefault="00746754" w:rsidP="00CB3061">
            <w:pPr>
              <w:rPr>
                <w:bCs/>
                <w:color w:val="052635"/>
              </w:rPr>
            </w:pPr>
          </w:p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125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28,5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Россия </w:t>
            </w:r>
          </w:p>
        </w:tc>
        <w:tc>
          <w:tcPr>
            <w:tcW w:w="1485" w:type="dxa"/>
            <w:vMerge/>
            <w:shd w:val="clear" w:color="auto" w:fill="auto"/>
          </w:tcPr>
          <w:p w:rsidR="00746754" w:rsidRPr="00936832" w:rsidRDefault="00746754" w:rsidP="00CB3061"/>
        </w:tc>
        <w:tc>
          <w:tcPr>
            <w:tcW w:w="18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</w:tr>
      <w:tr w:rsidR="00746754" w:rsidTr="00CB3061">
        <w:trPr>
          <w:trHeight w:val="810"/>
        </w:trPr>
        <w:tc>
          <w:tcPr>
            <w:tcW w:w="2804" w:type="dxa"/>
            <w:vMerge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746754" w:rsidRPr="00936832" w:rsidRDefault="00746754" w:rsidP="00CB3061"/>
        </w:tc>
        <w:tc>
          <w:tcPr>
            <w:tcW w:w="1800" w:type="dxa"/>
            <w:shd w:val="clear" w:color="auto" w:fill="auto"/>
          </w:tcPr>
          <w:p w:rsidR="00746754" w:rsidRDefault="00746754" w:rsidP="00CB3061">
            <w:r>
              <w:t>Земельный участок</w:t>
            </w:r>
          </w:p>
        </w:tc>
        <w:tc>
          <w:tcPr>
            <w:tcW w:w="900" w:type="dxa"/>
            <w:shd w:val="clear" w:color="auto" w:fill="auto"/>
          </w:tcPr>
          <w:p w:rsidR="00746754" w:rsidRPr="00936832" w:rsidRDefault="00746754" w:rsidP="00CB3061">
            <w:r>
              <w:t>3600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Pr="00936832" w:rsidRDefault="00746754" w:rsidP="00CB3061">
            <w:r>
              <w:t>Россия</w:t>
            </w: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Несовершеннолетний ребенок 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Нет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485" w:type="dxa"/>
            <w:shd w:val="clear" w:color="auto" w:fill="auto"/>
          </w:tcPr>
          <w:p w:rsidR="00746754" w:rsidRDefault="00746754" w:rsidP="00CB3061">
            <w:r w:rsidRPr="00936832">
              <w:t>нет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Квартира </w:t>
            </w:r>
          </w:p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67,6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Россия </w:t>
            </w: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Решетова Мария Николаевна</w:t>
            </w:r>
          </w:p>
          <w:p w:rsidR="00746754" w:rsidRDefault="00746754" w:rsidP="00CB3061">
            <w:pPr>
              <w:jc w:val="both"/>
              <w:rPr>
                <w:b/>
                <w:color w:val="0000FF"/>
              </w:rPr>
            </w:pPr>
            <w:r w:rsidRPr="00662AC6">
              <w:t xml:space="preserve">Директор Автономного муниципального учреждения </w:t>
            </w:r>
            <w:proofErr w:type="spellStart"/>
            <w:r w:rsidRPr="00662AC6">
              <w:t>Увинского</w:t>
            </w:r>
            <w:proofErr w:type="spellEnd"/>
            <w:r w:rsidRPr="00662AC6">
              <w:t xml:space="preserve"> района «Многофункциональный центр предоставления </w:t>
            </w:r>
            <w:proofErr w:type="spellStart"/>
            <w:r w:rsidRPr="00662AC6">
              <w:t>государственныхи</w:t>
            </w:r>
            <w:proofErr w:type="spellEnd"/>
            <w:r w:rsidRPr="00662AC6">
              <w:t xml:space="preserve"> муниципальных услуг «Ува»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t>367644,73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Квартира</w:t>
            </w:r>
          </w:p>
        </w:tc>
        <w:tc>
          <w:tcPr>
            <w:tcW w:w="1125" w:type="dxa"/>
            <w:shd w:val="clear" w:color="auto" w:fill="auto"/>
          </w:tcPr>
          <w:p w:rsidR="00746754" w:rsidRPr="00936832" w:rsidRDefault="00746754" w:rsidP="00CB3061">
            <w:r>
              <w:t xml:space="preserve">64 </w:t>
            </w:r>
          </w:p>
        </w:tc>
        <w:tc>
          <w:tcPr>
            <w:tcW w:w="993" w:type="dxa"/>
            <w:shd w:val="clear" w:color="auto" w:fill="auto"/>
          </w:tcPr>
          <w:p w:rsidR="00746754" w:rsidRPr="00936832" w:rsidRDefault="00746754" w:rsidP="00CB3061">
            <w:r>
              <w:t xml:space="preserve">Россия </w:t>
            </w:r>
          </w:p>
        </w:tc>
        <w:tc>
          <w:tcPr>
            <w:tcW w:w="1485" w:type="dxa"/>
            <w:shd w:val="clear" w:color="auto" w:fill="auto"/>
          </w:tcPr>
          <w:p w:rsidR="00746754" w:rsidRPr="00936832" w:rsidRDefault="00746754" w:rsidP="00CB3061">
            <w:r>
              <w:t>нет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</w:tr>
      <w:tr w:rsidR="00746754" w:rsidTr="00CB3061">
        <w:tc>
          <w:tcPr>
            <w:tcW w:w="2804" w:type="dxa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lastRenderedPageBreak/>
              <w:t>Кислухин</w:t>
            </w:r>
            <w:proofErr w:type="spellEnd"/>
            <w:r>
              <w:rPr>
                <w:b/>
                <w:color w:val="0000FF"/>
              </w:rPr>
              <w:t xml:space="preserve"> Сергей Вячеславович</w:t>
            </w:r>
          </w:p>
          <w:p w:rsidR="00746754" w:rsidRDefault="00746754" w:rsidP="00CB3061">
            <w:pPr>
              <w:jc w:val="both"/>
              <w:rPr>
                <w:b/>
                <w:color w:val="0000FF"/>
              </w:rPr>
            </w:pPr>
            <w:r w:rsidRPr="00662AC6">
              <w:t>Директор Автономного муниципального учреждения» Спортивный клуб «Надежда»</w:t>
            </w:r>
          </w:p>
        </w:tc>
        <w:tc>
          <w:tcPr>
            <w:tcW w:w="1440" w:type="dxa"/>
            <w:shd w:val="clear" w:color="auto" w:fill="auto"/>
          </w:tcPr>
          <w:p w:rsidR="00746754" w:rsidRDefault="00746754" w:rsidP="00CB3061">
            <w:r>
              <w:t>295318,00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 xml:space="preserve">Земельный участок 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2500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 xml:space="preserve">Россия </w:t>
            </w:r>
          </w:p>
        </w:tc>
        <w:tc>
          <w:tcPr>
            <w:tcW w:w="1485" w:type="dxa"/>
            <w:shd w:val="clear" w:color="auto" w:fill="auto"/>
          </w:tcPr>
          <w:p w:rsidR="00746754" w:rsidRPr="00662AC6" w:rsidRDefault="00746754" w:rsidP="00CB3061">
            <w:pPr>
              <w:rPr>
                <w:lang w:val="en-US"/>
              </w:rPr>
            </w:pPr>
            <w:r>
              <w:rPr>
                <w:lang w:val="en-US"/>
              </w:rPr>
              <w:t>OPEL ASTRA (A-H)</w:t>
            </w:r>
          </w:p>
        </w:tc>
        <w:tc>
          <w:tcPr>
            <w:tcW w:w="18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  <w:tc>
          <w:tcPr>
            <w:tcW w:w="1083" w:type="dxa"/>
            <w:gridSpan w:val="2"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нет</w:t>
            </w:r>
          </w:p>
        </w:tc>
      </w:tr>
      <w:tr w:rsidR="00746754" w:rsidTr="00CB3061">
        <w:trPr>
          <w:trHeight w:val="555"/>
        </w:trPr>
        <w:tc>
          <w:tcPr>
            <w:tcW w:w="2804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Супруга 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6754" w:rsidRDefault="00746754" w:rsidP="00CB3061">
            <w:r>
              <w:t>158779,00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Земельный участок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470</w:t>
            </w:r>
          </w:p>
          <w:p w:rsidR="00746754" w:rsidRDefault="00746754" w:rsidP="00CB3061"/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 xml:space="preserve">Россия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46754" w:rsidRDefault="00746754" w:rsidP="00CB3061">
            <w:r w:rsidRPr="00633A37"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46754" w:rsidRDefault="00746754" w:rsidP="00CB3061">
            <w:r w:rsidRPr="00633A37"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46754" w:rsidRDefault="00746754" w:rsidP="00CB3061">
            <w:r w:rsidRPr="00633A37">
              <w:t>нет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746754" w:rsidRDefault="00746754" w:rsidP="00CB3061">
            <w:r w:rsidRPr="00633A37">
              <w:t>нет</w:t>
            </w:r>
          </w:p>
        </w:tc>
      </w:tr>
      <w:tr w:rsidR="00746754" w:rsidTr="00CB3061">
        <w:trPr>
          <w:trHeight w:val="285"/>
        </w:trPr>
        <w:tc>
          <w:tcPr>
            <w:tcW w:w="2804" w:type="dxa"/>
            <w:vMerge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 xml:space="preserve">Жилой дом 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130,5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 xml:space="preserve">Россия </w:t>
            </w:r>
          </w:p>
        </w:tc>
        <w:tc>
          <w:tcPr>
            <w:tcW w:w="1485" w:type="dxa"/>
            <w:vMerge/>
            <w:shd w:val="clear" w:color="auto" w:fill="auto"/>
          </w:tcPr>
          <w:p w:rsidR="00746754" w:rsidRDefault="00746754" w:rsidP="00CB3061">
            <w:pPr>
              <w:rPr>
                <w:lang w:val="en-US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</w:tr>
      <w:tr w:rsidR="00746754" w:rsidTr="00CB3061">
        <w:trPr>
          <w:trHeight w:val="492"/>
        </w:trPr>
        <w:tc>
          <w:tcPr>
            <w:tcW w:w="2804" w:type="dxa"/>
            <w:vMerge w:val="restart"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Вострикова Татьяна Ивановна</w:t>
            </w:r>
          </w:p>
          <w:p w:rsidR="00746754" w:rsidRDefault="00746754" w:rsidP="00CB3061">
            <w:pPr>
              <w:jc w:val="both"/>
              <w:rPr>
                <w:b/>
                <w:color w:val="0000FF"/>
              </w:rPr>
            </w:pPr>
            <w:r w:rsidRPr="00494D8D">
              <w:t>Директор МБУ «Комплексный центр социального обслуживания населения»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46754" w:rsidRDefault="00746754" w:rsidP="00CB3061">
            <w:r>
              <w:t>337244,62</w:t>
            </w:r>
          </w:p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Земельный участок 4/9 доли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1105</w:t>
            </w:r>
          </w:p>
          <w:p w:rsidR="00746754" w:rsidRDefault="00746754" w:rsidP="00CB3061"/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 xml:space="preserve">Россия 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746754" w:rsidRDefault="00746754" w:rsidP="00CB3061">
            <w:r w:rsidRPr="00B94C1A">
              <w:t>нет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46754" w:rsidRDefault="00746754" w:rsidP="00CB3061">
            <w:r w:rsidRPr="00B94C1A">
              <w:t>нет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46754" w:rsidRDefault="00746754" w:rsidP="00CB3061">
            <w:r w:rsidRPr="00B94C1A">
              <w:t>нет</w:t>
            </w:r>
          </w:p>
        </w:tc>
        <w:tc>
          <w:tcPr>
            <w:tcW w:w="1083" w:type="dxa"/>
            <w:gridSpan w:val="2"/>
            <w:vMerge w:val="restart"/>
            <w:shd w:val="clear" w:color="auto" w:fill="auto"/>
          </w:tcPr>
          <w:p w:rsidR="00746754" w:rsidRDefault="00746754" w:rsidP="00CB3061">
            <w:r w:rsidRPr="00B94C1A">
              <w:t>нет</w:t>
            </w:r>
          </w:p>
        </w:tc>
      </w:tr>
      <w:tr w:rsidR="00746754" w:rsidTr="00CB3061">
        <w:trPr>
          <w:trHeight w:val="1425"/>
        </w:trPr>
        <w:tc>
          <w:tcPr>
            <w:tcW w:w="2804" w:type="dxa"/>
            <w:vMerge/>
            <w:shd w:val="clear" w:color="auto" w:fill="auto"/>
          </w:tcPr>
          <w:p w:rsidR="00746754" w:rsidRDefault="00746754" w:rsidP="00CB3061">
            <w:pPr>
              <w:rPr>
                <w:b/>
                <w:color w:val="0000FF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46754" w:rsidRDefault="00746754" w:rsidP="00CB3061"/>
        </w:tc>
        <w:tc>
          <w:tcPr>
            <w:tcW w:w="3238" w:type="dxa"/>
            <w:shd w:val="clear" w:color="auto" w:fill="auto"/>
          </w:tcPr>
          <w:p w:rsidR="00746754" w:rsidRDefault="00746754" w:rsidP="00CB3061">
            <w:r>
              <w:t>Квартира 4/9 доли</w:t>
            </w:r>
          </w:p>
        </w:tc>
        <w:tc>
          <w:tcPr>
            <w:tcW w:w="1125" w:type="dxa"/>
            <w:shd w:val="clear" w:color="auto" w:fill="auto"/>
          </w:tcPr>
          <w:p w:rsidR="00746754" w:rsidRDefault="00746754" w:rsidP="00CB3061">
            <w:r>
              <w:t>87,3</w:t>
            </w:r>
          </w:p>
        </w:tc>
        <w:tc>
          <w:tcPr>
            <w:tcW w:w="993" w:type="dxa"/>
            <w:shd w:val="clear" w:color="auto" w:fill="auto"/>
          </w:tcPr>
          <w:p w:rsidR="00746754" w:rsidRDefault="00746754" w:rsidP="00CB3061">
            <w:r>
              <w:t xml:space="preserve">Россия </w:t>
            </w:r>
          </w:p>
        </w:tc>
        <w:tc>
          <w:tcPr>
            <w:tcW w:w="1485" w:type="dxa"/>
            <w:vMerge/>
            <w:shd w:val="clear" w:color="auto" w:fill="auto"/>
          </w:tcPr>
          <w:p w:rsidR="00746754" w:rsidRPr="00494D8D" w:rsidRDefault="00746754" w:rsidP="00CB3061"/>
        </w:tc>
        <w:tc>
          <w:tcPr>
            <w:tcW w:w="18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  <w:tc>
          <w:tcPr>
            <w:tcW w:w="1083" w:type="dxa"/>
            <w:gridSpan w:val="2"/>
            <w:vMerge/>
            <w:shd w:val="clear" w:color="auto" w:fill="auto"/>
          </w:tcPr>
          <w:p w:rsidR="00746754" w:rsidRDefault="00746754" w:rsidP="00CB3061">
            <w:pPr>
              <w:rPr>
                <w:bCs/>
                <w:color w:val="052635"/>
              </w:rPr>
            </w:pPr>
          </w:p>
        </w:tc>
      </w:tr>
    </w:tbl>
    <w:p w:rsidR="00746754" w:rsidRPr="00B27C27" w:rsidRDefault="00746754" w:rsidP="00746754">
      <w:pPr>
        <w:rPr>
          <w:rStyle w:val="a3"/>
        </w:rPr>
      </w:pPr>
    </w:p>
    <w:p w:rsidR="00696E25" w:rsidRDefault="00746754"/>
    <w:sectPr w:rsidR="00696E25" w:rsidSect="00082F3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54"/>
    <w:rsid w:val="002232A6"/>
    <w:rsid w:val="006934B2"/>
    <w:rsid w:val="00746754"/>
    <w:rsid w:val="00967E29"/>
    <w:rsid w:val="00A33861"/>
    <w:rsid w:val="00AE5C32"/>
    <w:rsid w:val="00BB4B38"/>
    <w:rsid w:val="00DE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6754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754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styleId="a3">
    <w:name w:val="Emphasis"/>
    <w:qFormat/>
    <w:rsid w:val="007467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2220</Characters>
  <Application>Microsoft Office Word</Application>
  <DocSecurity>0</DocSecurity>
  <Lines>18</Lines>
  <Paragraphs>5</Paragraphs>
  <ScaleCrop>false</ScaleCrop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2013-03-26T04:44:00Z</dcterms:created>
  <dcterms:modified xsi:type="dcterms:W3CDTF">2013-03-26T04:44:00Z</dcterms:modified>
</cp:coreProperties>
</file>